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9AD" w:rsidRPr="00094335" w:rsidRDefault="002A09AD" w:rsidP="002A09AD">
      <w:pPr>
        <w:spacing w:line="400" w:lineRule="exact"/>
        <w:rPr>
          <w:rFonts w:ascii="標楷體" w:eastAsia="標楷體" w:hAnsi="標楷體" w:cs="標楷體"/>
        </w:rPr>
      </w:pPr>
      <w:bookmarkStart w:id="0" w:name="_GoBack"/>
      <w:bookmarkEnd w:id="0"/>
      <w:r w:rsidRPr="00094335">
        <w:rPr>
          <w:rFonts w:ascii="標楷體" w:eastAsia="標楷體" w:hAnsi="標楷體" w:cs="標楷體" w:hint="eastAsia"/>
          <w:sz w:val="28"/>
          <w:szCs w:val="28"/>
          <w:bdr w:val="single" w:sz="4" w:space="0" w:color="auto"/>
        </w:rPr>
        <w:t>附件</w:t>
      </w:r>
    </w:p>
    <w:p w:rsidR="002A09AD" w:rsidRPr="00094335" w:rsidRDefault="002A09AD" w:rsidP="002A09AD">
      <w:pPr>
        <w:widowControl/>
        <w:spacing w:line="400" w:lineRule="exact"/>
        <w:jc w:val="center"/>
        <w:rPr>
          <w:rFonts w:ascii="標楷體" w:eastAsia="標楷體" w:hAnsi="標楷體" w:cs="新細明體"/>
          <w:b/>
          <w:kern w:val="0"/>
          <w:sz w:val="28"/>
        </w:rPr>
      </w:pPr>
      <w:r w:rsidRPr="00094335">
        <w:rPr>
          <w:rFonts w:ascii="標楷體" w:eastAsia="標楷體" w:hAnsi="標楷體" w:cs="新細明體" w:hint="eastAsia"/>
          <w:b/>
          <w:kern w:val="0"/>
          <w:sz w:val="28"/>
        </w:rPr>
        <w:t>201</w:t>
      </w:r>
      <w:r w:rsidR="006565F1" w:rsidRPr="00094335">
        <w:rPr>
          <w:rFonts w:ascii="標楷體" w:eastAsia="標楷體" w:hAnsi="標楷體" w:cs="新細明體" w:hint="eastAsia"/>
          <w:b/>
          <w:kern w:val="0"/>
          <w:sz w:val="28"/>
        </w:rPr>
        <w:t>8</w:t>
      </w:r>
      <w:r w:rsidR="00606CC1" w:rsidRPr="00094335">
        <w:rPr>
          <w:rFonts w:ascii="標楷體" w:eastAsia="標楷體" w:hAnsi="標楷體" w:cs="新細明體" w:hint="eastAsia"/>
          <w:b/>
          <w:kern w:val="0"/>
          <w:sz w:val="28"/>
        </w:rPr>
        <w:t>高等教育</w:t>
      </w:r>
      <w:r w:rsidRPr="00094335">
        <w:rPr>
          <w:rFonts w:ascii="標楷體" w:eastAsia="標楷體" w:hAnsi="標楷體" w:cs="新細明體" w:hint="eastAsia"/>
          <w:b/>
          <w:kern w:val="0"/>
          <w:sz w:val="28"/>
        </w:rPr>
        <w:t>教學</w:t>
      </w:r>
      <w:r w:rsidR="00234B65" w:rsidRPr="00094335">
        <w:rPr>
          <w:rFonts w:ascii="標楷體" w:eastAsia="標楷體" w:hAnsi="標楷體" w:cs="新細明體" w:hint="eastAsia"/>
          <w:b/>
          <w:kern w:val="0"/>
          <w:sz w:val="28"/>
        </w:rPr>
        <w:t>實務研究學術</w:t>
      </w:r>
      <w:r w:rsidRPr="00094335">
        <w:rPr>
          <w:rFonts w:ascii="標楷體" w:eastAsia="標楷體" w:hAnsi="標楷體" w:cs="新細明體" w:hint="eastAsia"/>
          <w:b/>
          <w:kern w:val="0"/>
          <w:sz w:val="28"/>
        </w:rPr>
        <w:t>研討會</w:t>
      </w:r>
    </w:p>
    <w:p w:rsidR="002A09AD" w:rsidRPr="00094335" w:rsidRDefault="002A09AD" w:rsidP="002A09AD">
      <w:pPr>
        <w:widowControl/>
        <w:spacing w:line="400" w:lineRule="exact"/>
        <w:jc w:val="center"/>
        <w:rPr>
          <w:rFonts w:ascii="標楷體" w:eastAsia="標楷體" w:hAnsi="標楷體" w:cs="新細明體"/>
          <w:b/>
          <w:kern w:val="0"/>
          <w:sz w:val="28"/>
        </w:rPr>
      </w:pPr>
      <w:r w:rsidRPr="00094335">
        <w:rPr>
          <w:rFonts w:ascii="標楷體" w:eastAsia="標楷體" w:hAnsi="標楷體" w:cs="新細明體" w:hint="eastAsia"/>
          <w:b/>
          <w:kern w:val="0"/>
          <w:sz w:val="28"/>
        </w:rPr>
        <w:t>徵稿簡章</w:t>
      </w:r>
    </w:p>
    <w:p w:rsidR="002A09AD" w:rsidRPr="00094335" w:rsidRDefault="002A09AD" w:rsidP="002A09AD">
      <w:pPr>
        <w:widowControl/>
        <w:spacing w:line="400" w:lineRule="exact"/>
        <w:rPr>
          <w:rFonts w:ascii="標楷體" w:eastAsia="標楷體" w:hAnsi="標楷體" w:cs="新細明體"/>
          <w:b/>
          <w:kern w:val="0"/>
        </w:rPr>
      </w:pPr>
      <w:r w:rsidRPr="00094335">
        <w:rPr>
          <w:rFonts w:ascii="標楷體" w:eastAsia="標楷體" w:hAnsi="標楷體" w:cs="新細明體" w:hint="eastAsia"/>
          <w:b/>
          <w:kern w:val="0"/>
        </w:rPr>
        <w:t>一、目的</w:t>
      </w:r>
    </w:p>
    <w:p w:rsidR="00581568" w:rsidRPr="00094335" w:rsidRDefault="00CF61CF" w:rsidP="002A09AD">
      <w:pPr>
        <w:widowControl/>
        <w:spacing w:line="400" w:lineRule="exact"/>
        <w:ind w:left="567" w:firstLine="567"/>
        <w:rPr>
          <w:rFonts w:ascii="標楷體" w:eastAsia="標楷體" w:hAnsi="標楷體"/>
        </w:rPr>
      </w:pPr>
      <w:r w:rsidRPr="00094335">
        <w:rPr>
          <w:rFonts w:ascii="標楷體" w:eastAsia="標楷體" w:hAnsi="標楷體" w:hint="eastAsia"/>
        </w:rPr>
        <w:t>近期</w:t>
      </w:r>
      <w:r w:rsidR="00581568" w:rsidRPr="00094335">
        <w:rPr>
          <w:rFonts w:ascii="標楷體" w:eastAsia="標楷體" w:hAnsi="標楷體" w:hint="eastAsia"/>
        </w:rPr>
        <w:t>教育部</w:t>
      </w:r>
      <w:r w:rsidRPr="00094335">
        <w:rPr>
          <w:rFonts w:ascii="標楷體" w:eastAsia="標楷體" w:hAnsi="標楷體" w:hint="eastAsia"/>
        </w:rPr>
        <w:t>公告教學實踐研究補助計畫，</w:t>
      </w:r>
      <w:r w:rsidR="0032777C" w:rsidRPr="00094335">
        <w:rPr>
          <w:rFonts w:ascii="標楷體" w:eastAsia="標楷體" w:hAnsi="標楷體" w:hint="eastAsia"/>
          <w:sz w:val="26"/>
          <w:szCs w:val="26"/>
        </w:rPr>
        <w:t>鼓勵</w:t>
      </w:r>
      <w:r w:rsidR="00E861AB">
        <w:rPr>
          <w:rFonts w:ascii="標楷體" w:eastAsia="標楷體" w:hAnsi="標楷體" w:hint="eastAsia"/>
          <w:sz w:val="26"/>
          <w:szCs w:val="26"/>
        </w:rPr>
        <w:t>教</w:t>
      </w:r>
      <w:r w:rsidR="0032777C" w:rsidRPr="00094335">
        <w:rPr>
          <w:rFonts w:ascii="標楷體" w:eastAsia="標楷體" w:hAnsi="標楷體" w:hint="eastAsia"/>
          <w:sz w:val="26"/>
          <w:szCs w:val="26"/>
        </w:rPr>
        <w:t>師以教育現場或</w:t>
      </w:r>
      <w:r w:rsidR="00E861AB">
        <w:rPr>
          <w:rFonts w:ascii="標楷體" w:eastAsia="標楷體" w:hAnsi="標楷體" w:hint="eastAsia"/>
          <w:sz w:val="26"/>
          <w:szCs w:val="26"/>
        </w:rPr>
        <w:t>參考</w:t>
      </w:r>
      <w:r w:rsidR="0032777C" w:rsidRPr="00094335">
        <w:rPr>
          <w:rFonts w:ascii="標楷體" w:eastAsia="標楷體" w:hAnsi="標楷體" w:hint="eastAsia"/>
          <w:sz w:val="26"/>
          <w:szCs w:val="26"/>
        </w:rPr>
        <w:t>文獻資料，運用相關課程設計、教材教法、或科技媒體等方式，進行教學實務研究</w:t>
      </w:r>
      <w:r w:rsidR="00E861AB">
        <w:rPr>
          <w:rFonts w:ascii="標楷體" w:eastAsia="標楷體" w:hAnsi="標楷體" w:hint="eastAsia"/>
          <w:sz w:val="26"/>
          <w:szCs w:val="26"/>
        </w:rPr>
        <w:t>，以及透過</w:t>
      </w:r>
      <w:r w:rsidR="0032777C" w:rsidRPr="00094335">
        <w:rPr>
          <w:rFonts w:ascii="標楷體" w:eastAsia="標楷體" w:hAnsi="標楷體" w:hint="eastAsia"/>
          <w:sz w:val="26"/>
          <w:szCs w:val="26"/>
        </w:rPr>
        <w:t>適當的評量工具檢證教學成效。</w:t>
      </w:r>
      <w:r w:rsidR="00581568" w:rsidRPr="00094335">
        <w:rPr>
          <w:rFonts w:ascii="標楷體" w:eastAsia="標楷體" w:hAnsi="標楷體" w:hint="eastAsia"/>
        </w:rPr>
        <w:t>教師在教學場域的</w:t>
      </w:r>
      <w:r w:rsidR="00E861AB" w:rsidRPr="00094335">
        <w:rPr>
          <w:rFonts w:ascii="標楷體" w:eastAsia="標楷體" w:hAnsi="標楷體" w:hint="eastAsia"/>
        </w:rPr>
        <w:t>教學策略</w:t>
      </w:r>
      <w:r w:rsidR="00E861AB">
        <w:rPr>
          <w:rFonts w:ascii="標楷體" w:eastAsia="標楷體" w:hAnsi="標楷體" w:hint="eastAsia"/>
        </w:rPr>
        <w:t>及</w:t>
      </w:r>
      <w:r w:rsidR="00581568" w:rsidRPr="00094335">
        <w:rPr>
          <w:rFonts w:ascii="標楷體" w:eastAsia="標楷體" w:hAnsi="標楷體" w:hint="eastAsia"/>
        </w:rPr>
        <w:t>實務經驗，將</w:t>
      </w:r>
      <w:r w:rsidRPr="00094335">
        <w:rPr>
          <w:rFonts w:ascii="標楷體" w:eastAsia="標楷體" w:hAnsi="標楷體" w:hint="eastAsia"/>
        </w:rPr>
        <w:t>可</w:t>
      </w:r>
      <w:r w:rsidR="00581568" w:rsidRPr="00094335">
        <w:rPr>
          <w:rFonts w:ascii="標楷體" w:eastAsia="標楷體" w:hAnsi="標楷體" w:hint="eastAsia"/>
        </w:rPr>
        <w:t>透過教師教學</w:t>
      </w:r>
      <w:r w:rsidR="00E861AB" w:rsidRPr="00094335">
        <w:rPr>
          <w:rFonts w:ascii="標楷體" w:eastAsia="標楷體" w:hAnsi="標楷體" w:hint="eastAsia"/>
        </w:rPr>
        <w:t>實務與</w:t>
      </w:r>
      <w:r w:rsidR="00581568" w:rsidRPr="00094335">
        <w:rPr>
          <w:rFonts w:ascii="標楷體" w:eastAsia="標楷體" w:hAnsi="標楷體" w:hint="eastAsia"/>
        </w:rPr>
        <w:t>成果研究，檢視</w:t>
      </w:r>
      <w:r w:rsidR="00000143" w:rsidRPr="00094335">
        <w:rPr>
          <w:rFonts w:ascii="標楷體" w:eastAsia="標楷體" w:hAnsi="標楷體" w:hint="eastAsia"/>
        </w:rPr>
        <w:t>學生學習成效，</w:t>
      </w:r>
      <w:r w:rsidR="00E861AB">
        <w:rPr>
          <w:rFonts w:ascii="標楷體" w:eastAsia="標楷體" w:hAnsi="標楷體" w:hint="eastAsia"/>
        </w:rPr>
        <w:t>也可使</w:t>
      </w:r>
      <w:r w:rsidR="00000143" w:rsidRPr="00094335">
        <w:rPr>
          <w:rFonts w:ascii="標楷體" w:eastAsia="標楷體" w:hAnsi="標楷體" w:hint="eastAsia"/>
        </w:rPr>
        <w:t>教師投入</w:t>
      </w:r>
      <w:r w:rsidR="00E861AB" w:rsidRPr="00094335">
        <w:rPr>
          <w:rFonts w:ascii="標楷體" w:eastAsia="標楷體" w:hAnsi="標楷體" w:hint="eastAsia"/>
        </w:rPr>
        <w:t>教學</w:t>
      </w:r>
      <w:r w:rsidR="00E861AB">
        <w:rPr>
          <w:rFonts w:ascii="標楷體" w:eastAsia="標楷體" w:hAnsi="標楷體" w:hint="eastAsia"/>
        </w:rPr>
        <w:t>的</w:t>
      </w:r>
      <w:r w:rsidR="00000143" w:rsidRPr="00094335">
        <w:rPr>
          <w:rFonts w:ascii="標楷體" w:eastAsia="標楷體" w:hAnsi="標楷體" w:hint="eastAsia"/>
        </w:rPr>
        <w:t>努力成果</w:t>
      </w:r>
      <w:r w:rsidR="00E861AB">
        <w:rPr>
          <w:rFonts w:ascii="標楷體" w:eastAsia="標楷體" w:hAnsi="標楷體" w:hint="eastAsia"/>
        </w:rPr>
        <w:t>能</w:t>
      </w:r>
      <w:r w:rsidR="00000143" w:rsidRPr="00094335">
        <w:rPr>
          <w:rFonts w:ascii="標楷體" w:eastAsia="標楷體" w:hAnsi="標楷體" w:hint="eastAsia"/>
        </w:rPr>
        <w:t>有機會透過教師多元升等管道受到重視與肯定。</w:t>
      </w:r>
    </w:p>
    <w:p w:rsidR="002A09AD" w:rsidRPr="00094335" w:rsidRDefault="00606CC1" w:rsidP="00581568">
      <w:pPr>
        <w:widowControl/>
        <w:spacing w:line="400" w:lineRule="exact"/>
        <w:ind w:left="567" w:firstLine="567"/>
        <w:rPr>
          <w:rFonts w:ascii="標楷體" w:eastAsia="標楷體" w:hAnsi="標楷體"/>
        </w:rPr>
      </w:pPr>
      <w:r w:rsidRPr="00094335">
        <w:rPr>
          <w:rFonts w:ascii="標楷體" w:eastAsia="標楷體" w:hAnsi="標楷體" w:hint="eastAsia"/>
        </w:rPr>
        <w:t>本研討會</w:t>
      </w:r>
      <w:r w:rsidR="0019741A" w:rsidRPr="00094335">
        <w:rPr>
          <w:rFonts w:ascii="標楷體" w:eastAsia="標楷體" w:hAnsi="標楷體" w:hint="eastAsia"/>
        </w:rPr>
        <w:t>以</w:t>
      </w:r>
      <w:r w:rsidR="00234B65" w:rsidRPr="00094335">
        <w:rPr>
          <w:rFonts w:ascii="標楷體" w:eastAsia="標楷體" w:hAnsi="標楷體" w:hint="eastAsia"/>
        </w:rPr>
        <w:t>「教學實務研究」</w:t>
      </w:r>
      <w:r w:rsidR="0019741A" w:rsidRPr="00094335">
        <w:rPr>
          <w:rFonts w:ascii="標楷體" w:eastAsia="標楷體" w:hAnsi="標楷體" w:hint="eastAsia"/>
        </w:rPr>
        <w:t>為主要</w:t>
      </w:r>
      <w:r w:rsidR="00234B65" w:rsidRPr="00094335">
        <w:rPr>
          <w:rFonts w:ascii="標楷體" w:eastAsia="標楷體" w:hAnsi="標楷體" w:hint="eastAsia"/>
        </w:rPr>
        <w:t>議題，內容包含</w:t>
      </w:r>
      <w:r w:rsidR="00581568" w:rsidRPr="00094335">
        <w:rPr>
          <w:rFonts w:ascii="標楷體" w:eastAsia="標楷體" w:hAnsi="標楷體" w:hint="eastAsia"/>
        </w:rPr>
        <w:t>教師教學與學生學習成效評估、高等教育教學實務研究、校務研究與學生學習成效、高等教育學生學習經驗與教學策略、高等教育與職場就業力培養、大學社會責任教學實踐研究、優化弱勢學生學習輔導研究、教師創新教學行動研究</w:t>
      </w:r>
      <w:r w:rsidR="00234B65" w:rsidRPr="00094335">
        <w:rPr>
          <w:rFonts w:ascii="標楷體" w:eastAsia="標楷體" w:hAnsi="標楷體" w:hint="eastAsia"/>
        </w:rPr>
        <w:t>等</w:t>
      </w:r>
      <w:r w:rsidR="002A09AD" w:rsidRPr="00094335">
        <w:rPr>
          <w:rFonts w:ascii="標楷體" w:eastAsia="標楷體" w:hAnsi="標楷體" w:hint="eastAsia"/>
        </w:rPr>
        <w:t>。期望</w:t>
      </w:r>
      <w:r w:rsidR="0010639F">
        <w:rPr>
          <w:rFonts w:ascii="標楷體" w:eastAsia="標楷體" w:hAnsi="標楷體" w:hint="eastAsia"/>
        </w:rPr>
        <w:t>藉</w:t>
      </w:r>
      <w:r w:rsidR="002A09AD" w:rsidRPr="00094335">
        <w:rPr>
          <w:rFonts w:ascii="標楷體" w:eastAsia="標楷體" w:hAnsi="標楷體" w:hint="eastAsia"/>
        </w:rPr>
        <w:t>此研討會</w:t>
      </w:r>
      <w:r w:rsidR="0010639F">
        <w:rPr>
          <w:rFonts w:ascii="標楷體" w:eastAsia="標楷體" w:hAnsi="標楷體" w:hint="eastAsia"/>
        </w:rPr>
        <w:t>做為</w:t>
      </w:r>
      <w:r w:rsidR="002A09AD" w:rsidRPr="00094335">
        <w:rPr>
          <w:rFonts w:ascii="標楷體" w:eastAsia="標楷體" w:hAnsi="標楷體" w:hint="eastAsia"/>
        </w:rPr>
        <w:t>教師教學</w:t>
      </w:r>
      <w:r w:rsidR="0010639F" w:rsidRPr="00094335">
        <w:rPr>
          <w:rFonts w:ascii="標楷體" w:eastAsia="標楷體" w:hAnsi="標楷體" w:hint="eastAsia"/>
        </w:rPr>
        <w:t>實務研究與</w:t>
      </w:r>
      <w:r w:rsidR="00234B65" w:rsidRPr="00094335">
        <w:rPr>
          <w:rFonts w:ascii="標楷體" w:eastAsia="標楷體" w:hAnsi="標楷體" w:hint="eastAsia"/>
        </w:rPr>
        <w:t>成果</w:t>
      </w:r>
      <w:r w:rsidR="002A09AD" w:rsidRPr="00094335">
        <w:rPr>
          <w:rFonts w:ascii="標楷體" w:eastAsia="標楷體" w:hAnsi="標楷體" w:hint="eastAsia"/>
        </w:rPr>
        <w:t>發表的平</w:t>
      </w:r>
      <w:r w:rsidR="0032777C" w:rsidRPr="00094335">
        <w:rPr>
          <w:rFonts w:ascii="標楷體" w:eastAsia="標楷體" w:hAnsi="標楷體" w:hint="eastAsia"/>
        </w:rPr>
        <w:t>臺</w:t>
      </w:r>
      <w:r w:rsidR="002A09AD" w:rsidRPr="00094335">
        <w:rPr>
          <w:rFonts w:ascii="標楷體" w:eastAsia="標楷體" w:hAnsi="標楷體" w:hint="eastAsia"/>
        </w:rPr>
        <w:t>，同時也</w:t>
      </w:r>
      <w:r w:rsidR="0010639F">
        <w:rPr>
          <w:rFonts w:ascii="標楷體" w:eastAsia="標楷體" w:hAnsi="標楷體" w:hint="eastAsia"/>
        </w:rPr>
        <w:t>能</w:t>
      </w:r>
      <w:r w:rsidR="002A09AD" w:rsidRPr="00094335">
        <w:rPr>
          <w:rFonts w:ascii="標楷體" w:eastAsia="標楷體" w:hAnsi="標楷體" w:hint="eastAsia"/>
        </w:rPr>
        <w:t>讓</w:t>
      </w:r>
      <w:r w:rsidR="0010639F">
        <w:rPr>
          <w:rFonts w:ascii="標楷體" w:eastAsia="標楷體" w:hAnsi="標楷體" w:hint="eastAsia"/>
        </w:rPr>
        <w:t>各</w:t>
      </w:r>
      <w:r w:rsidR="00234B65" w:rsidRPr="00094335">
        <w:rPr>
          <w:rFonts w:ascii="標楷體" w:eastAsia="標楷體" w:hAnsi="標楷體" w:hint="eastAsia"/>
        </w:rPr>
        <w:t>大專校院</w:t>
      </w:r>
      <w:r w:rsidR="0010639F">
        <w:rPr>
          <w:rFonts w:ascii="標楷體" w:eastAsia="標楷體" w:hAnsi="標楷體" w:hint="eastAsia"/>
        </w:rPr>
        <w:t>教師</w:t>
      </w:r>
      <w:r w:rsidR="0010639F" w:rsidRPr="00094335">
        <w:rPr>
          <w:rFonts w:ascii="標楷體" w:eastAsia="標楷體" w:hAnsi="標楷體" w:hint="eastAsia"/>
        </w:rPr>
        <w:t>彼此</w:t>
      </w:r>
      <w:r w:rsidR="002A09AD" w:rsidRPr="00094335">
        <w:rPr>
          <w:rFonts w:ascii="標楷體" w:eastAsia="標楷體" w:hAnsi="標楷體" w:hint="eastAsia"/>
        </w:rPr>
        <w:t>交流學習，達到</w:t>
      </w:r>
      <w:r w:rsidR="0010639F" w:rsidRPr="00094335">
        <w:rPr>
          <w:rFonts w:ascii="標楷體" w:eastAsia="標楷體" w:hAnsi="標楷體" w:hint="eastAsia"/>
        </w:rPr>
        <w:t>提升</w:t>
      </w:r>
      <w:r w:rsidR="002A09AD" w:rsidRPr="00094335">
        <w:rPr>
          <w:rFonts w:ascii="標楷體" w:eastAsia="標楷體" w:hAnsi="標楷體" w:hint="eastAsia"/>
        </w:rPr>
        <w:t>教學品質的效益。</w:t>
      </w:r>
    </w:p>
    <w:p w:rsidR="002A09AD" w:rsidRPr="00094335" w:rsidRDefault="002A09AD" w:rsidP="002A09AD">
      <w:pPr>
        <w:pStyle w:val="a5"/>
        <w:widowControl/>
        <w:spacing w:line="400" w:lineRule="exact"/>
        <w:ind w:leftChars="0" w:left="0"/>
        <w:rPr>
          <w:rFonts w:ascii="標楷體" w:eastAsia="標楷體" w:hAnsi="標楷體" w:cs="新細明體"/>
          <w:b/>
          <w:bCs/>
          <w:kern w:val="0"/>
        </w:rPr>
      </w:pPr>
      <w:r w:rsidRPr="00094335">
        <w:rPr>
          <w:rFonts w:ascii="標楷體" w:eastAsia="標楷體" w:hAnsi="標楷體" w:cs="新細明體" w:hint="eastAsia"/>
          <w:b/>
          <w:bCs/>
          <w:kern w:val="0"/>
        </w:rPr>
        <w:t>二、辦理單位</w:t>
      </w:r>
    </w:p>
    <w:p w:rsidR="002A09AD" w:rsidRPr="00094335" w:rsidRDefault="002A09AD" w:rsidP="002A09AD">
      <w:pPr>
        <w:snapToGrid w:val="0"/>
        <w:spacing w:line="400" w:lineRule="exact"/>
        <w:ind w:leftChars="236" w:left="1274" w:hangingChars="295" w:hanging="708"/>
        <w:jc w:val="both"/>
        <w:rPr>
          <w:rFonts w:ascii="標楷體" w:eastAsia="標楷體" w:hAnsi="標楷體"/>
          <w:kern w:val="0"/>
        </w:rPr>
      </w:pPr>
      <w:r w:rsidRPr="00094335">
        <w:rPr>
          <w:rFonts w:ascii="標楷體" w:eastAsia="標楷體" w:hAnsi="標楷體" w:hint="eastAsia"/>
          <w:kern w:val="0"/>
        </w:rPr>
        <w:t>（一）指導單位：教育部</w:t>
      </w:r>
    </w:p>
    <w:p w:rsidR="002A09AD" w:rsidRPr="00094335" w:rsidRDefault="002A09AD" w:rsidP="0032777C">
      <w:pPr>
        <w:snapToGrid w:val="0"/>
        <w:spacing w:line="400" w:lineRule="exact"/>
        <w:ind w:leftChars="236" w:left="1274" w:hangingChars="295" w:hanging="708"/>
        <w:jc w:val="both"/>
        <w:rPr>
          <w:rFonts w:ascii="標楷體" w:eastAsia="標楷體" w:hAnsi="標楷體" w:cs="新細明體"/>
          <w:bCs/>
          <w:kern w:val="0"/>
        </w:rPr>
      </w:pPr>
      <w:bookmarkStart w:id="1" w:name="OLE_LINK1"/>
      <w:bookmarkStart w:id="2" w:name="OLE_LINK2"/>
      <w:bookmarkStart w:id="3" w:name="OLE_LINK3"/>
      <w:bookmarkStart w:id="4" w:name="OLE_LINK4"/>
      <w:bookmarkStart w:id="5" w:name="OLE_LINK5"/>
      <w:r w:rsidRPr="00094335">
        <w:rPr>
          <w:rFonts w:ascii="標楷體" w:eastAsia="標楷體" w:hAnsi="標楷體" w:hint="eastAsia"/>
          <w:kern w:val="0"/>
        </w:rPr>
        <w:t>（二）</w:t>
      </w:r>
      <w:bookmarkEnd w:id="1"/>
      <w:bookmarkEnd w:id="2"/>
      <w:bookmarkEnd w:id="3"/>
      <w:bookmarkEnd w:id="4"/>
      <w:bookmarkEnd w:id="5"/>
      <w:r w:rsidRPr="00094335">
        <w:rPr>
          <w:rFonts w:ascii="標楷體" w:eastAsia="標楷體" w:hAnsi="標楷體" w:hint="eastAsia"/>
          <w:kern w:val="0"/>
        </w:rPr>
        <w:t>主辦單位：玄奘大學教師多元升等專案辦公室</w:t>
      </w:r>
      <w:r w:rsidR="0032777C" w:rsidRPr="00094335">
        <w:rPr>
          <w:rFonts w:ascii="標楷體" w:eastAsia="標楷體" w:hAnsi="標楷體" w:hint="eastAsia"/>
          <w:kern w:val="0"/>
        </w:rPr>
        <w:t>、</w:t>
      </w:r>
      <w:r w:rsidRPr="00094335">
        <w:rPr>
          <w:rFonts w:ascii="標楷體" w:eastAsia="標楷體" w:hAnsi="標楷體" w:cs="新細明體" w:hint="eastAsia"/>
          <w:bCs/>
          <w:kern w:val="0"/>
        </w:rPr>
        <w:t>教學發展中心</w:t>
      </w:r>
    </w:p>
    <w:p w:rsidR="002A09AD" w:rsidRPr="00094335" w:rsidRDefault="002A09AD" w:rsidP="002A09AD">
      <w:pPr>
        <w:pStyle w:val="a5"/>
        <w:widowControl/>
        <w:spacing w:line="400" w:lineRule="exact"/>
        <w:ind w:leftChars="0" w:left="0"/>
        <w:rPr>
          <w:rFonts w:ascii="標楷體" w:eastAsia="標楷體" w:hAnsi="標楷體" w:cs="新細明體"/>
          <w:b/>
          <w:bCs/>
          <w:kern w:val="0"/>
        </w:rPr>
      </w:pPr>
      <w:r w:rsidRPr="00094335">
        <w:rPr>
          <w:rFonts w:ascii="標楷體" w:eastAsia="標楷體" w:hAnsi="標楷體" w:cs="新細明體" w:hint="eastAsia"/>
          <w:b/>
          <w:bCs/>
          <w:kern w:val="0"/>
        </w:rPr>
        <w:t>三、研討會日期：</w:t>
      </w:r>
      <w:r w:rsidR="00AC5DB8" w:rsidRPr="00AC5DB8">
        <w:rPr>
          <w:rFonts w:ascii="標楷體" w:eastAsia="標楷體" w:hAnsi="標楷體" w:cs="新細明體" w:hint="eastAsia"/>
          <w:b/>
          <w:bCs/>
          <w:kern w:val="0"/>
        </w:rPr>
        <w:t>107年5月23日（三）09:00-16:00</w:t>
      </w:r>
    </w:p>
    <w:p w:rsidR="002A09AD" w:rsidRPr="00094335" w:rsidRDefault="002A09AD" w:rsidP="002A09AD">
      <w:pPr>
        <w:pStyle w:val="a5"/>
        <w:widowControl/>
        <w:spacing w:line="400" w:lineRule="exact"/>
        <w:ind w:leftChars="0" w:left="0"/>
        <w:rPr>
          <w:rFonts w:ascii="標楷體" w:eastAsia="標楷體" w:hAnsi="標楷體" w:cs="新細明體"/>
          <w:b/>
          <w:bCs/>
          <w:kern w:val="0"/>
        </w:rPr>
      </w:pPr>
      <w:r w:rsidRPr="00094335">
        <w:rPr>
          <w:rFonts w:ascii="標楷體" w:eastAsia="標楷體" w:hAnsi="標楷體" w:cs="新細明體" w:hint="eastAsia"/>
          <w:b/>
          <w:bCs/>
          <w:kern w:val="0"/>
        </w:rPr>
        <w:t>四、研討會地點：玄奘大學</w:t>
      </w:r>
      <w:r w:rsidR="003A7DC6" w:rsidRPr="00094335">
        <w:rPr>
          <w:rFonts w:ascii="標楷體" w:eastAsia="標楷體" w:hAnsi="標楷體" w:cs="新細明體" w:hint="eastAsia"/>
          <w:b/>
          <w:bCs/>
          <w:kern w:val="0"/>
        </w:rPr>
        <w:t>善導活動中心竹溪、聖印、慧光廳</w:t>
      </w:r>
    </w:p>
    <w:p w:rsidR="002A09AD" w:rsidRPr="00094335" w:rsidRDefault="002A09AD" w:rsidP="002A09AD">
      <w:pPr>
        <w:pStyle w:val="a5"/>
        <w:widowControl/>
        <w:spacing w:line="400" w:lineRule="exact"/>
        <w:ind w:leftChars="0" w:left="0"/>
        <w:rPr>
          <w:rFonts w:ascii="標楷體" w:eastAsia="標楷體" w:hAnsi="標楷體" w:cs="新細明體"/>
          <w:b/>
          <w:bCs/>
          <w:kern w:val="0"/>
        </w:rPr>
      </w:pPr>
      <w:r w:rsidRPr="00094335">
        <w:rPr>
          <w:rFonts w:ascii="標楷體" w:eastAsia="標楷體" w:hAnsi="標楷體" w:cs="新細明體" w:hint="eastAsia"/>
          <w:b/>
          <w:bCs/>
          <w:kern w:val="0"/>
        </w:rPr>
        <w:t>五、參加對象：</w:t>
      </w:r>
    </w:p>
    <w:p w:rsidR="002A09AD" w:rsidRPr="00094335" w:rsidRDefault="002A09AD" w:rsidP="002A09AD">
      <w:pPr>
        <w:snapToGrid w:val="0"/>
        <w:spacing w:line="400" w:lineRule="exact"/>
        <w:ind w:leftChars="236" w:left="1274" w:hangingChars="295" w:hanging="708"/>
        <w:jc w:val="both"/>
        <w:rPr>
          <w:rFonts w:ascii="標楷體" w:eastAsia="標楷體" w:hAnsi="標楷體"/>
          <w:kern w:val="0"/>
        </w:rPr>
      </w:pPr>
      <w:r w:rsidRPr="00094335">
        <w:rPr>
          <w:rFonts w:ascii="標楷體" w:eastAsia="標楷體" w:hAnsi="標楷體" w:hint="eastAsia"/>
          <w:kern w:val="0"/>
        </w:rPr>
        <w:t>（一）各大專校院</w:t>
      </w:r>
      <w:r w:rsidR="00D10D7C" w:rsidRPr="00094335">
        <w:rPr>
          <w:rFonts w:ascii="標楷體" w:eastAsia="標楷體" w:hAnsi="標楷體" w:hint="eastAsia"/>
          <w:kern w:val="0"/>
        </w:rPr>
        <w:t>關注</w:t>
      </w:r>
      <w:r w:rsidRPr="00094335">
        <w:rPr>
          <w:rFonts w:ascii="標楷體" w:eastAsia="標楷體" w:hAnsi="標楷體" w:hint="eastAsia"/>
          <w:kern w:val="0"/>
        </w:rPr>
        <w:t>教學實</w:t>
      </w:r>
      <w:r w:rsidR="00F95969" w:rsidRPr="00094335">
        <w:rPr>
          <w:rFonts w:ascii="標楷體" w:eastAsia="標楷體" w:hAnsi="標楷體" w:hint="eastAsia"/>
          <w:kern w:val="0"/>
        </w:rPr>
        <w:t>務</w:t>
      </w:r>
      <w:bookmarkStart w:id="6" w:name="OLE_LINK6"/>
      <w:bookmarkStart w:id="7" w:name="OLE_LINK7"/>
      <w:r w:rsidRPr="00094335">
        <w:rPr>
          <w:rFonts w:ascii="標楷體" w:eastAsia="標楷體" w:hAnsi="標楷體" w:hint="eastAsia"/>
          <w:kern w:val="0"/>
        </w:rPr>
        <w:t>研究</w:t>
      </w:r>
      <w:r w:rsidR="0010639F" w:rsidRPr="00094335">
        <w:rPr>
          <w:rFonts w:ascii="標楷體" w:eastAsia="標楷體" w:hAnsi="標楷體" w:hint="eastAsia"/>
          <w:kern w:val="0"/>
        </w:rPr>
        <w:t>之</w:t>
      </w:r>
      <w:r w:rsidRPr="00094335">
        <w:rPr>
          <w:rFonts w:ascii="標楷體" w:eastAsia="標楷體" w:hAnsi="標楷體" w:hint="eastAsia"/>
          <w:kern w:val="0"/>
        </w:rPr>
        <w:t>教師</w:t>
      </w:r>
      <w:bookmarkEnd w:id="6"/>
      <w:bookmarkEnd w:id="7"/>
      <w:r w:rsidRPr="00094335">
        <w:rPr>
          <w:rFonts w:ascii="標楷體" w:eastAsia="標楷體" w:hAnsi="標楷體" w:hint="eastAsia"/>
          <w:kern w:val="0"/>
        </w:rPr>
        <w:t>。</w:t>
      </w:r>
    </w:p>
    <w:p w:rsidR="002A09AD" w:rsidRPr="00094335" w:rsidRDefault="002A09AD" w:rsidP="002A09AD">
      <w:pPr>
        <w:snapToGrid w:val="0"/>
        <w:spacing w:line="400" w:lineRule="exact"/>
        <w:ind w:leftChars="236" w:left="1274" w:hangingChars="295" w:hanging="708"/>
        <w:jc w:val="both"/>
        <w:rPr>
          <w:rFonts w:ascii="標楷體" w:eastAsia="標楷體" w:hAnsi="標楷體"/>
          <w:kern w:val="0"/>
        </w:rPr>
      </w:pPr>
      <w:r w:rsidRPr="00094335">
        <w:rPr>
          <w:rFonts w:ascii="標楷體" w:eastAsia="標楷體" w:hAnsi="標楷體" w:hint="eastAsia"/>
          <w:kern w:val="0"/>
        </w:rPr>
        <w:t>（二）</w:t>
      </w:r>
      <w:r w:rsidR="00000143" w:rsidRPr="00094335">
        <w:rPr>
          <w:rFonts w:ascii="標楷體" w:eastAsia="標楷體" w:hAnsi="標楷體"/>
          <w:kern w:val="0"/>
        </w:rPr>
        <w:t>各大專院校</w:t>
      </w:r>
      <w:r w:rsidR="00000143" w:rsidRPr="00094335">
        <w:rPr>
          <w:rFonts w:ascii="標楷體" w:eastAsia="標楷體" w:hAnsi="標楷體" w:hint="eastAsia"/>
          <w:kern w:val="0"/>
        </w:rPr>
        <w:t>有意參與校務研究與治理之教師。</w:t>
      </w:r>
    </w:p>
    <w:p w:rsidR="002A09AD" w:rsidRPr="00094335" w:rsidRDefault="002A09AD" w:rsidP="002A09AD">
      <w:pPr>
        <w:snapToGrid w:val="0"/>
        <w:spacing w:line="400" w:lineRule="exact"/>
        <w:ind w:leftChars="236" w:left="1274" w:hangingChars="295" w:hanging="708"/>
        <w:jc w:val="both"/>
        <w:rPr>
          <w:rFonts w:ascii="標楷體" w:eastAsia="標楷體" w:hAnsi="標楷體"/>
          <w:kern w:val="0"/>
        </w:rPr>
      </w:pPr>
      <w:r w:rsidRPr="00094335">
        <w:rPr>
          <w:rFonts w:ascii="標楷體" w:eastAsia="標楷體" w:hAnsi="標楷體" w:hint="eastAsia"/>
          <w:kern w:val="0"/>
        </w:rPr>
        <w:t>（三）</w:t>
      </w:r>
      <w:r w:rsidR="00000143" w:rsidRPr="00094335">
        <w:rPr>
          <w:rFonts w:ascii="標楷體" w:eastAsia="標楷體" w:hAnsi="標楷體" w:hint="eastAsia"/>
          <w:kern w:val="0"/>
        </w:rPr>
        <w:t>關注</w:t>
      </w:r>
      <w:bookmarkStart w:id="8" w:name="OLE_LINK8"/>
      <w:bookmarkStart w:id="9" w:name="OLE_LINK9"/>
      <w:bookmarkStart w:id="10" w:name="OLE_LINK10"/>
      <w:r w:rsidR="00000143" w:rsidRPr="00094335">
        <w:rPr>
          <w:rFonts w:ascii="標楷體" w:eastAsia="標楷體" w:hAnsi="標楷體" w:hint="eastAsia"/>
        </w:rPr>
        <w:t>大學社會責任</w:t>
      </w:r>
      <w:bookmarkEnd w:id="8"/>
      <w:bookmarkEnd w:id="9"/>
      <w:bookmarkEnd w:id="10"/>
      <w:r w:rsidR="00000143" w:rsidRPr="00094335">
        <w:rPr>
          <w:rFonts w:ascii="標楷體" w:eastAsia="標楷體" w:hAnsi="標楷體" w:hint="eastAsia"/>
        </w:rPr>
        <w:t>及</w:t>
      </w:r>
      <w:bookmarkStart w:id="11" w:name="OLE_LINK11"/>
      <w:bookmarkStart w:id="12" w:name="OLE_LINK12"/>
      <w:bookmarkStart w:id="13" w:name="OLE_LINK13"/>
      <w:r w:rsidR="00000143" w:rsidRPr="00094335">
        <w:rPr>
          <w:rFonts w:ascii="標楷體" w:eastAsia="標楷體" w:hAnsi="標楷體" w:hint="eastAsia"/>
        </w:rPr>
        <w:t>優化弱勢學生學習輔導</w:t>
      </w:r>
      <w:bookmarkEnd w:id="11"/>
      <w:bookmarkEnd w:id="12"/>
      <w:bookmarkEnd w:id="13"/>
      <w:r w:rsidR="00000143" w:rsidRPr="00094335">
        <w:rPr>
          <w:rFonts w:ascii="標楷體" w:eastAsia="標楷體" w:hAnsi="標楷體" w:hint="eastAsia"/>
          <w:kern w:val="0"/>
        </w:rPr>
        <w:t>研究</w:t>
      </w:r>
      <w:r w:rsidR="0010639F" w:rsidRPr="00094335">
        <w:rPr>
          <w:rFonts w:ascii="標楷體" w:eastAsia="標楷體" w:hAnsi="標楷體" w:hint="eastAsia"/>
          <w:kern w:val="0"/>
        </w:rPr>
        <w:t>之</w:t>
      </w:r>
      <w:r w:rsidR="00000143" w:rsidRPr="00094335">
        <w:rPr>
          <w:rFonts w:ascii="標楷體" w:eastAsia="標楷體" w:hAnsi="標楷體" w:hint="eastAsia"/>
          <w:kern w:val="0"/>
        </w:rPr>
        <w:t>教師</w:t>
      </w:r>
      <w:r w:rsidR="00000143" w:rsidRPr="00094335">
        <w:rPr>
          <w:rFonts w:ascii="標楷體" w:eastAsia="標楷體" w:hAnsi="標楷體" w:hint="eastAsia"/>
        </w:rPr>
        <w:t>。</w:t>
      </w:r>
    </w:p>
    <w:p w:rsidR="00F95969" w:rsidRPr="00094335" w:rsidRDefault="00F95969" w:rsidP="002A09AD">
      <w:pPr>
        <w:snapToGrid w:val="0"/>
        <w:spacing w:line="400" w:lineRule="exact"/>
        <w:ind w:leftChars="236" w:left="1274" w:hangingChars="295" w:hanging="708"/>
        <w:jc w:val="both"/>
        <w:rPr>
          <w:rFonts w:ascii="標楷體" w:eastAsia="標楷體" w:hAnsi="標楷體"/>
          <w:kern w:val="0"/>
        </w:rPr>
      </w:pPr>
      <w:r w:rsidRPr="00094335">
        <w:rPr>
          <w:rFonts w:ascii="標楷體" w:eastAsia="標楷體" w:hAnsi="標楷體" w:hint="eastAsia"/>
          <w:kern w:val="0"/>
        </w:rPr>
        <w:t>（四）</w:t>
      </w:r>
      <w:r w:rsidR="00000143" w:rsidRPr="00094335">
        <w:rPr>
          <w:rFonts w:ascii="標楷體" w:eastAsia="標楷體" w:hAnsi="標楷體" w:hint="eastAsia"/>
          <w:kern w:val="0"/>
        </w:rPr>
        <w:t>關心高等教育及對本研討會各議題有興趣之</w:t>
      </w:r>
      <w:r w:rsidR="0010639F">
        <w:rPr>
          <w:rFonts w:ascii="標楷體" w:eastAsia="標楷體" w:hAnsi="標楷體" w:hint="eastAsia"/>
          <w:kern w:val="0"/>
        </w:rPr>
        <w:t>教學</w:t>
      </w:r>
      <w:r w:rsidR="00000143" w:rsidRPr="00094335">
        <w:rPr>
          <w:rFonts w:ascii="標楷體" w:eastAsia="標楷體" w:hAnsi="標楷體" w:hint="eastAsia"/>
          <w:kern w:val="0"/>
        </w:rPr>
        <w:t>實務工作者。</w:t>
      </w:r>
    </w:p>
    <w:p w:rsidR="002A09AD" w:rsidRPr="00094335" w:rsidRDefault="002A09AD" w:rsidP="002A09AD">
      <w:pPr>
        <w:pStyle w:val="a5"/>
        <w:widowControl/>
        <w:spacing w:line="400" w:lineRule="exact"/>
        <w:ind w:leftChars="0" w:left="0"/>
        <w:rPr>
          <w:rFonts w:ascii="標楷體" w:eastAsia="標楷體" w:hAnsi="標楷體" w:cs="新細明體"/>
          <w:b/>
          <w:bCs/>
          <w:kern w:val="0"/>
        </w:rPr>
      </w:pPr>
      <w:r w:rsidRPr="00094335">
        <w:rPr>
          <w:rFonts w:ascii="標楷體" w:eastAsia="標楷體" w:hAnsi="標楷體" w:cs="新細明體" w:hint="eastAsia"/>
          <w:b/>
          <w:bCs/>
          <w:kern w:val="0"/>
        </w:rPr>
        <w:t>六、預期效應</w:t>
      </w:r>
    </w:p>
    <w:p w:rsidR="002A09AD" w:rsidRPr="00094335" w:rsidRDefault="002A09AD" w:rsidP="002A09AD">
      <w:pPr>
        <w:snapToGrid w:val="0"/>
        <w:spacing w:line="400" w:lineRule="exact"/>
        <w:ind w:leftChars="236" w:left="1274" w:hangingChars="295" w:hanging="708"/>
        <w:jc w:val="both"/>
        <w:rPr>
          <w:rFonts w:ascii="標楷體" w:eastAsia="標楷體" w:hAnsi="標楷體"/>
          <w:kern w:val="0"/>
        </w:rPr>
      </w:pPr>
      <w:r w:rsidRPr="00094335">
        <w:rPr>
          <w:rFonts w:ascii="標楷體" w:eastAsia="標楷體" w:hAnsi="標楷體" w:hint="eastAsia"/>
          <w:kern w:val="0"/>
        </w:rPr>
        <w:t>（一）</w:t>
      </w:r>
      <w:r w:rsidRPr="00094335">
        <w:rPr>
          <w:rFonts w:ascii="標楷體" w:eastAsia="標楷體" w:hAnsi="標楷體"/>
          <w:kern w:val="0"/>
        </w:rPr>
        <w:t>透過演講</w:t>
      </w:r>
      <w:r w:rsidR="0082765A" w:rsidRPr="00094335">
        <w:rPr>
          <w:rFonts w:ascii="標楷體" w:eastAsia="標楷體" w:hAnsi="標楷體" w:hint="eastAsia"/>
          <w:kern w:val="0"/>
        </w:rPr>
        <w:t>、</w:t>
      </w:r>
      <w:r w:rsidRPr="00094335">
        <w:rPr>
          <w:rFonts w:ascii="標楷體" w:eastAsia="標楷體" w:hAnsi="標楷體"/>
          <w:kern w:val="0"/>
        </w:rPr>
        <w:t>論文發表等方式進行學術與實務交流，</w:t>
      </w:r>
      <w:r w:rsidRPr="00094335">
        <w:rPr>
          <w:rFonts w:ascii="標楷體" w:eastAsia="標楷體" w:hAnsi="標楷體" w:hint="eastAsia"/>
          <w:kern w:val="0"/>
        </w:rPr>
        <w:t>分享</w:t>
      </w:r>
      <w:r w:rsidR="0082765A" w:rsidRPr="00094335">
        <w:rPr>
          <w:rFonts w:ascii="標楷體" w:eastAsia="標楷體" w:hAnsi="標楷體" w:hint="eastAsia"/>
          <w:kern w:val="0"/>
        </w:rPr>
        <w:t>現今</w:t>
      </w:r>
      <w:r w:rsidRPr="00094335">
        <w:rPr>
          <w:rFonts w:ascii="標楷體" w:eastAsia="標楷體" w:hAnsi="標楷體" w:hint="eastAsia"/>
          <w:kern w:val="0"/>
        </w:rPr>
        <w:t>高等教育教師教學與學生學習</w:t>
      </w:r>
      <w:r w:rsidRPr="00094335">
        <w:rPr>
          <w:rFonts w:ascii="標楷體" w:eastAsia="標楷體" w:hAnsi="標楷體"/>
          <w:kern w:val="0"/>
        </w:rPr>
        <w:t>之理念</w:t>
      </w:r>
      <w:r w:rsidRPr="00094335">
        <w:rPr>
          <w:rFonts w:ascii="標楷體" w:eastAsia="標楷體" w:hAnsi="標楷體" w:hint="eastAsia"/>
          <w:kern w:val="0"/>
        </w:rPr>
        <w:t>、現況、研究</w:t>
      </w:r>
      <w:r w:rsidR="0082765A" w:rsidRPr="00094335">
        <w:rPr>
          <w:rFonts w:ascii="標楷體" w:eastAsia="標楷體" w:hAnsi="標楷體" w:hint="eastAsia"/>
          <w:kern w:val="0"/>
        </w:rPr>
        <w:t>、教學成果</w:t>
      </w:r>
      <w:r w:rsidR="00000143" w:rsidRPr="00094335">
        <w:rPr>
          <w:rFonts w:ascii="標楷體" w:eastAsia="標楷體" w:hAnsi="標楷體" w:hint="eastAsia"/>
          <w:kern w:val="0"/>
        </w:rPr>
        <w:t>與實務經驗，做為</w:t>
      </w:r>
      <w:r w:rsidRPr="00094335">
        <w:rPr>
          <w:rFonts w:ascii="標楷體" w:eastAsia="標楷體" w:hAnsi="標楷體" w:hint="eastAsia"/>
          <w:kern w:val="0"/>
        </w:rPr>
        <w:t>大專校院教師</w:t>
      </w:r>
      <w:r w:rsidR="002455F4">
        <w:rPr>
          <w:rFonts w:ascii="標楷體" w:eastAsia="標楷體" w:hAnsi="標楷體" w:hint="eastAsia"/>
          <w:kern w:val="0"/>
        </w:rPr>
        <w:t>精進</w:t>
      </w:r>
      <w:r w:rsidR="0082765A" w:rsidRPr="00094335">
        <w:rPr>
          <w:rFonts w:ascii="標楷體" w:eastAsia="標楷體" w:hAnsi="標楷體" w:hint="eastAsia"/>
          <w:kern w:val="0"/>
        </w:rPr>
        <w:t>創新教學、</w:t>
      </w:r>
      <w:r w:rsidR="0010639F" w:rsidRPr="00094335">
        <w:rPr>
          <w:rFonts w:ascii="標楷體" w:eastAsia="標楷體" w:hAnsi="標楷體" w:hint="eastAsia"/>
        </w:rPr>
        <w:t>教學策略</w:t>
      </w:r>
      <w:r w:rsidR="002455F4" w:rsidRPr="00094335">
        <w:rPr>
          <w:rFonts w:ascii="標楷體" w:eastAsia="標楷體" w:hAnsi="標楷體" w:hint="eastAsia"/>
          <w:kern w:val="0"/>
        </w:rPr>
        <w:t>、</w:t>
      </w:r>
      <w:r w:rsidR="0082765A" w:rsidRPr="00094335">
        <w:rPr>
          <w:rFonts w:ascii="標楷體" w:eastAsia="標楷體" w:hAnsi="標楷體" w:hint="eastAsia"/>
          <w:kern w:val="0"/>
        </w:rPr>
        <w:t>數位學習</w:t>
      </w:r>
      <w:r w:rsidRPr="00094335">
        <w:rPr>
          <w:rFonts w:ascii="標楷體" w:eastAsia="標楷體" w:hAnsi="標楷體" w:hint="eastAsia"/>
          <w:kern w:val="0"/>
        </w:rPr>
        <w:t>、以及教學實務</w:t>
      </w:r>
      <w:r w:rsidR="002455F4">
        <w:rPr>
          <w:rFonts w:ascii="標楷體" w:eastAsia="標楷體" w:hAnsi="標楷體" w:hint="eastAsia"/>
          <w:kern w:val="0"/>
        </w:rPr>
        <w:t>等工作之</w:t>
      </w:r>
      <w:r w:rsidRPr="00094335">
        <w:rPr>
          <w:rFonts w:ascii="標楷體" w:eastAsia="標楷體" w:hAnsi="標楷體" w:hint="eastAsia"/>
          <w:kern w:val="0"/>
        </w:rPr>
        <w:t>借鏡。</w:t>
      </w:r>
    </w:p>
    <w:p w:rsidR="002A09AD" w:rsidRPr="00094335" w:rsidRDefault="002A09AD" w:rsidP="002A09AD">
      <w:pPr>
        <w:snapToGrid w:val="0"/>
        <w:spacing w:line="400" w:lineRule="exact"/>
        <w:ind w:leftChars="236" w:left="1274" w:hangingChars="295" w:hanging="708"/>
        <w:jc w:val="both"/>
        <w:rPr>
          <w:rFonts w:ascii="標楷體" w:eastAsia="標楷體" w:hAnsi="標楷體"/>
          <w:kern w:val="0"/>
        </w:rPr>
      </w:pPr>
      <w:r w:rsidRPr="00094335">
        <w:rPr>
          <w:rFonts w:ascii="標楷體" w:eastAsia="標楷體" w:hAnsi="標楷體" w:hint="eastAsia"/>
          <w:kern w:val="0"/>
        </w:rPr>
        <w:t>（二）</w:t>
      </w:r>
      <w:r w:rsidRPr="00094335">
        <w:rPr>
          <w:rFonts w:ascii="標楷體" w:eastAsia="標楷體" w:hAnsi="標楷體"/>
          <w:kern w:val="0"/>
        </w:rPr>
        <w:t>提供</w:t>
      </w:r>
      <w:r w:rsidRPr="00094335">
        <w:rPr>
          <w:rFonts w:ascii="標楷體" w:eastAsia="標楷體" w:hAnsi="標楷體" w:hint="eastAsia"/>
          <w:kern w:val="0"/>
        </w:rPr>
        <w:t>國內各大學校院教師及實務工作者交流之機會，分</w:t>
      </w:r>
      <w:r w:rsidRPr="00094335">
        <w:rPr>
          <w:rFonts w:ascii="標楷體" w:eastAsia="標楷體" w:hAnsi="標楷體"/>
          <w:kern w:val="0"/>
        </w:rPr>
        <w:t>享</w:t>
      </w:r>
      <w:r w:rsidRPr="00094335">
        <w:rPr>
          <w:rFonts w:ascii="標楷體" w:eastAsia="標楷體" w:hAnsi="標楷體" w:hint="eastAsia"/>
          <w:kern w:val="0"/>
        </w:rPr>
        <w:t>高等教育與校務研究、</w:t>
      </w:r>
      <w:r w:rsidR="00000143" w:rsidRPr="00094335">
        <w:rPr>
          <w:rFonts w:ascii="標楷體" w:eastAsia="標楷體" w:hAnsi="標楷體" w:hint="eastAsia"/>
        </w:rPr>
        <w:t>大學社會責任</w:t>
      </w:r>
      <w:r w:rsidRPr="00094335">
        <w:rPr>
          <w:rFonts w:ascii="標楷體" w:eastAsia="標楷體" w:hAnsi="標楷體" w:hint="eastAsia"/>
          <w:kern w:val="0"/>
        </w:rPr>
        <w:t>、</w:t>
      </w:r>
      <w:r w:rsidR="00000143" w:rsidRPr="00094335">
        <w:rPr>
          <w:rFonts w:ascii="標楷體" w:eastAsia="標楷體" w:hAnsi="標楷體" w:hint="eastAsia"/>
        </w:rPr>
        <w:t>優化弱勢學生學習輔導</w:t>
      </w:r>
      <w:r w:rsidRPr="00094335">
        <w:rPr>
          <w:rFonts w:ascii="標楷體" w:eastAsia="標楷體" w:hAnsi="標楷體" w:hint="eastAsia"/>
          <w:kern w:val="0"/>
        </w:rPr>
        <w:t>之</w:t>
      </w:r>
      <w:r w:rsidRPr="00094335">
        <w:rPr>
          <w:rFonts w:ascii="標楷體" w:eastAsia="標楷體" w:hAnsi="標楷體"/>
          <w:kern w:val="0"/>
        </w:rPr>
        <w:t>學理知識的最新發展與實務經驗，</w:t>
      </w:r>
      <w:r w:rsidRPr="00094335">
        <w:rPr>
          <w:rFonts w:ascii="標楷體" w:eastAsia="標楷體" w:hAnsi="標楷體" w:hint="eastAsia"/>
          <w:kern w:val="0"/>
        </w:rPr>
        <w:t>展現教學實務研究與教學成果，以</w:t>
      </w:r>
      <w:r w:rsidRPr="00094335">
        <w:rPr>
          <w:rFonts w:ascii="標楷體" w:eastAsia="標楷體" w:hAnsi="標楷體"/>
          <w:kern w:val="0"/>
        </w:rPr>
        <w:t>增進彼此交流</w:t>
      </w:r>
      <w:r w:rsidRPr="00094335">
        <w:rPr>
          <w:rFonts w:ascii="標楷體" w:eastAsia="標楷體" w:hAnsi="標楷體" w:hint="eastAsia"/>
          <w:kern w:val="0"/>
        </w:rPr>
        <w:t>，</w:t>
      </w:r>
      <w:r w:rsidRPr="00094335">
        <w:rPr>
          <w:rFonts w:ascii="標楷體" w:eastAsia="標楷體" w:hAnsi="標楷體"/>
          <w:kern w:val="0"/>
        </w:rPr>
        <w:t>進而促成學術</w:t>
      </w:r>
      <w:r w:rsidRPr="00094335">
        <w:rPr>
          <w:rFonts w:ascii="標楷體" w:eastAsia="標楷體" w:hAnsi="標楷體" w:hint="eastAsia"/>
          <w:kern w:val="0"/>
        </w:rPr>
        <w:t>、</w:t>
      </w:r>
      <w:r w:rsidRPr="00094335">
        <w:rPr>
          <w:rFonts w:ascii="標楷體" w:eastAsia="標楷體" w:hAnsi="標楷體"/>
          <w:kern w:val="0"/>
        </w:rPr>
        <w:t>實務</w:t>
      </w:r>
      <w:r w:rsidRPr="00094335">
        <w:rPr>
          <w:rFonts w:ascii="標楷體" w:eastAsia="標楷體" w:hAnsi="標楷體" w:hint="eastAsia"/>
          <w:kern w:val="0"/>
        </w:rPr>
        <w:t>等</w:t>
      </w:r>
      <w:r w:rsidRPr="00094335">
        <w:rPr>
          <w:rFonts w:ascii="標楷體" w:eastAsia="標楷體" w:hAnsi="標楷體"/>
          <w:kern w:val="0"/>
        </w:rPr>
        <w:t>合作之機會</w:t>
      </w:r>
      <w:r w:rsidRPr="00094335">
        <w:rPr>
          <w:rFonts w:ascii="標楷體" w:eastAsia="標楷體" w:hAnsi="標楷體" w:hint="eastAsia"/>
          <w:kern w:val="0"/>
        </w:rPr>
        <w:t>。</w:t>
      </w:r>
    </w:p>
    <w:p w:rsidR="002A09AD" w:rsidRPr="00094335" w:rsidRDefault="002A09AD" w:rsidP="002A09AD">
      <w:pPr>
        <w:snapToGrid w:val="0"/>
        <w:spacing w:line="400" w:lineRule="exact"/>
        <w:ind w:leftChars="236" w:left="1274" w:hangingChars="295" w:hanging="708"/>
        <w:jc w:val="both"/>
        <w:rPr>
          <w:rFonts w:ascii="標楷體" w:eastAsia="標楷體" w:hAnsi="標楷體"/>
          <w:kern w:val="0"/>
        </w:rPr>
      </w:pPr>
      <w:r w:rsidRPr="00094335">
        <w:rPr>
          <w:rFonts w:ascii="標楷體" w:eastAsia="標楷體" w:hAnsi="標楷體" w:hint="eastAsia"/>
          <w:kern w:val="0"/>
        </w:rPr>
        <w:t>（三）</w:t>
      </w:r>
      <w:r w:rsidRPr="00094335">
        <w:rPr>
          <w:rFonts w:ascii="標楷體" w:eastAsia="標楷體" w:hAnsi="標楷體"/>
          <w:kern w:val="0"/>
        </w:rPr>
        <w:t>提供</w:t>
      </w:r>
      <w:r w:rsidRPr="00094335">
        <w:rPr>
          <w:rFonts w:ascii="標楷體" w:eastAsia="標楷體" w:hAnsi="標楷體" w:hint="eastAsia"/>
          <w:kern w:val="0"/>
        </w:rPr>
        <w:t>大專校院教師</w:t>
      </w:r>
      <w:r w:rsidRPr="00094335">
        <w:rPr>
          <w:rFonts w:ascii="標楷體" w:eastAsia="標楷體" w:hAnsi="標楷體"/>
          <w:kern w:val="0"/>
        </w:rPr>
        <w:t>發表研究與實務成果之平</w:t>
      </w:r>
      <w:r w:rsidR="00000143" w:rsidRPr="00094335">
        <w:rPr>
          <w:rFonts w:ascii="標楷體" w:eastAsia="標楷體" w:hAnsi="標楷體" w:hint="eastAsia"/>
          <w:kern w:val="0"/>
        </w:rPr>
        <w:t>臺</w:t>
      </w:r>
      <w:r w:rsidRPr="00094335">
        <w:rPr>
          <w:rFonts w:ascii="標楷體" w:eastAsia="標楷體" w:hAnsi="標楷體" w:hint="eastAsia"/>
          <w:kern w:val="0"/>
        </w:rPr>
        <w:t>，並於大會結束</w:t>
      </w:r>
      <w:r w:rsidRPr="00094335">
        <w:rPr>
          <w:rFonts w:ascii="標楷體" w:eastAsia="標楷體" w:hAnsi="標楷體"/>
          <w:kern w:val="0"/>
        </w:rPr>
        <w:t>後彙整</w:t>
      </w:r>
      <w:r w:rsidRPr="00094335">
        <w:rPr>
          <w:rFonts w:ascii="標楷體" w:eastAsia="標楷體" w:hAnsi="標楷體" w:hint="eastAsia"/>
          <w:kern w:val="0"/>
        </w:rPr>
        <w:t>大會中</w:t>
      </w:r>
      <w:r w:rsidRPr="00094335">
        <w:rPr>
          <w:rFonts w:ascii="標楷體" w:eastAsia="標楷體" w:hAnsi="標楷體"/>
          <w:kern w:val="0"/>
        </w:rPr>
        <w:t>發表</w:t>
      </w:r>
      <w:r w:rsidRPr="00094335">
        <w:rPr>
          <w:rFonts w:ascii="標楷體" w:eastAsia="標楷體" w:hAnsi="標楷體" w:hint="eastAsia"/>
          <w:kern w:val="0"/>
        </w:rPr>
        <w:t>之</w:t>
      </w:r>
      <w:r w:rsidRPr="00094335">
        <w:rPr>
          <w:rFonts w:ascii="標楷體" w:eastAsia="標楷體" w:hAnsi="標楷體"/>
          <w:kern w:val="0"/>
        </w:rPr>
        <w:t>論</w:t>
      </w:r>
      <w:r w:rsidR="00000143" w:rsidRPr="00094335">
        <w:rPr>
          <w:rFonts w:ascii="標楷體" w:eastAsia="標楷體" w:hAnsi="標楷體" w:hint="eastAsia"/>
          <w:kern w:val="0"/>
        </w:rPr>
        <w:t>文</w:t>
      </w:r>
      <w:r w:rsidRPr="00094335">
        <w:rPr>
          <w:rFonts w:ascii="標楷體" w:eastAsia="標楷體" w:hAnsi="標楷體" w:hint="eastAsia"/>
          <w:kern w:val="0"/>
        </w:rPr>
        <w:t>，集結刊印</w:t>
      </w:r>
      <w:r w:rsidRPr="00094335">
        <w:rPr>
          <w:rFonts w:ascii="標楷體" w:eastAsia="標楷體" w:hAnsi="標楷體"/>
          <w:kern w:val="0"/>
        </w:rPr>
        <w:t>，</w:t>
      </w:r>
      <w:r w:rsidRPr="00094335">
        <w:rPr>
          <w:rFonts w:ascii="標楷體" w:eastAsia="標楷體" w:hAnsi="標楷體" w:hint="eastAsia"/>
          <w:kern w:val="0"/>
        </w:rPr>
        <w:t>以提供高等教育學術研究、政策規劃與實務工作之參考</w:t>
      </w:r>
      <w:bookmarkStart w:id="14" w:name="OLE_LINK14"/>
      <w:bookmarkStart w:id="15" w:name="OLE_LINK15"/>
      <w:bookmarkStart w:id="16" w:name="OLE_LINK16"/>
      <w:bookmarkStart w:id="17" w:name="OLE_LINK17"/>
      <w:bookmarkStart w:id="18" w:name="OLE_LINK18"/>
      <w:bookmarkStart w:id="19" w:name="OLE_LINK19"/>
      <w:bookmarkStart w:id="20" w:name="OLE_LINK20"/>
      <w:r w:rsidRPr="00094335">
        <w:rPr>
          <w:rFonts w:ascii="標楷體" w:eastAsia="標楷體" w:hAnsi="標楷體" w:hint="eastAsia"/>
          <w:kern w:val="0"/>
        </w:rPr>
        <w:t>。</w:t>
      </w:r>
      <w:bookmarkEnd w:id="14"/>
      <w:bookmarkEnd w:id="15"/>
      <w:bookmarkEnd w:id="16"/>
      <w:bookmarkEnd w:id="17"/>
      <w:bookmarkEnd w:id="18"/>
      <w:bookmarkEnd w:id="19"/>
      <w:bookmarkEnd w:id="20"/>
    </w:p>
    <w:p w:rsidR="002A09AD" w:rsidRPr="00094335" w:rsidRDefault="002A09AD" w:rsidP="002A09AD">
      <w:pPr>
        <w:pStyle w:val="a5"/>
        <w:widowControl/>
        <w:spacing w:line="400" w:lineRule="exact"/>
        <w:ind w:leftChars="0" w:left="490" w:hangingChars="204" w:hanging="490"/>
        <w:rPr>
          <w:rFonts w:ascii="標楷體" w:eastAsia="標楷體" w:hAnsi="標楷體" w:cs="新細明體"/>
          <w:b/>
          <w:bCs/>
          <w:kern w:val="0"/>
        </w:rPr>
      </w:pPr>
      <w:r w:rsidRPr="00094335">
        <w:rPr>
          <w:rFonts w:ascii="標楷體" w:eastAsia="標楷體" w:hAnsi="標楷體" w:cs="新細明體" w:hint="eastAsia"/>
          <w:b/>
          <w:bCs/>
          <w:kern w:val="0"/>
        </w:rPr>
        <w:t>七、徵稿主題：歡迎與下列子題相關的論文發表，投稿論文經審查後，將安排於會議中報告。</w:t>
      </w:r>
    </w:p>
    <w:p w:rsidR="0019741A" w:rsidRPr="00094335" w:rsidRDefault="002A09AD" w:rsidP="0019741A">
      <w:pPr>
        <w:tabs>
          <w:tab w:val="left" w:pos="1843"/>
        </w:tabs>
        <w:snapToGrid w:val="0"/>
        <w:spacing w:line="400" w:lineRule="exact"/>
        <w:ind w:firstLineChars="236" w:firstLine="566"/>
        <w:rPr>
          <w:rFonts w:ascii="標楷體" w:eastAsia="標楷體" w:hAnsi="標楷體"/>
        </w:rPr>
      </w:pPr>
      <w:r w:rsidRPr="00094335">
        <w:rPr>
          <w:rFonts w:ascii="標楷體" w:eastAsia="標楷體" w:hAnsi="標楷體" w:hint="eastAsia"/>
          <w:kern w:val="0"/>
        </w:rPr>
        <w:t>（一）</w:t>
      </w:r>
      <w:r w:rsidRPr="00094335">
        <w:rPr>
          <w:rFonts w:ascii="標楷體" w:eastAsia="標楷體" w:hAnsi="標楷體" w:hint="eastAsia"/>
        </w:rPr>
        <w:t>教師教學與學生學習成效評估</w:t>
      </w:r>
      <w:r w:rsidR="00000143" w:rsidRPr="00094335">
        <w:rPr>
          <w:rFonts w:ascii="標楷體" w:eastAsia="標楷體" w:hAnsi="標楷體" w:hint="eastAsia"/>
          <w:kern w:val="0"/>
        </w:rPr>
        <w:t>。</w:t>
      </w:r>
    </w:p>
    <w:p w:rsidR="0019741A" w:rsidRPr="00094335" w:rsidRDefault="0019741A" w:rsidP="0019741A">
      <w:pPr>
        <w:tabs>
          <w:tab w:val="left" w:pos="1843"/>
        </w:tabs>
        <w:snapToGrid w:val="0"/>
        <w:spacing w:line="400" w:lineRule="exact"/>
        <w:ind w:firstLineChars="236" w:firstLine="566"/>
        <w:rPr>
          <w:rFonts w:ascii="標楷體" w:eastAsia="標楷體" w:hAnsi="標楷體"/>
        </w:rPr>
      </w:pPr>
      <w:r w:rsidRPr="00094335">
        <w:rPr>
          <w:rFonts w:ascii="標楷體" w:eastAsia="標楷體" w:hAnsi="標楷體" w:hint="eastAsia"/>
        </w:rPr>
        <w:t>（二）</w:t>
      </w:r>
      <w:r w:rsidR="002A09AD" w:rsidRPr="00094335">
        <w:rPr>
          <w:rFonts w:ascii="標楷體" w:eastAsia="標楷體" w:hAnsi="標楷體" w:hint="eastAsia"/>
        </w:rPr>
        <w:t>高等教育教學實務研究</w:t>
      </w:r>
      <w:r w:rsidR="00000143" w:rsidRPr="00094335">
        <w:rPr>
          <w:rFonts w:ascii="標楷體" w:eastAsia="標楷體" w:hAnsi="標楷體" w:hint="eastAsia"/>
          <w:kern w:val="0"/>
        </w:rPr>
        <w:t>。</w:t>
      </w:r>
    </w:p>
    <w:p w:rsidR="0019741A" w:rsidRPr="00094335" w:rsidRDefault="0019741A" w:rsidP="0019741A">
      <w:pPr>
        <w:tabs>
          <w:tab w:val="left" w:pos="1843"/>
        </w:tabs>
        <w:snapToGrid w:val="0"/>
        <w:spacing w:line="400" w:lineRule="exact"/>
        <w:ind w:firstLineChars="236" w:firstLine="566"/>
        <w:rPr>
          <w:rFonts w:ascii="標楷體" w:eastAsia="標楷體" w:hAnsi="標楷體"/>
        </w:rPr>
      </w:pPr>
      <w:r w:rsidRPr="00094335">
        <w:rPr>
          <w:rFonts w:ascii="標楷體" w:eastAsia="標楷體" w:hAnsi="標楷體" w:hint="eastAsia"/>
        </w:rPr>
        <w:t>（三）</w:t>
      </w:r>
      <w:r w:rsidR="00AC1D6C" w:rsidRPr="00094335">
        <w:rPr>
          <w:rFonts w:ascii="標楷體" w:eastAsia="標楷體" w:hAnsi="標楷體" w:hint="eastAsia"/>
        </w:rPr>
        <w:t>校務研究與學生學習成效</w:t>
      </w:r>
      <w:r w:rsidR="00000143" w:rsidRPr="00094335">
        <w:rPr>
          <w:rFonts w:ascii="標楷體" w:eastAsia="標楷體" w:hAnsi="標楷體" w:hint="eastAsia"/>
          <w:kern w:val="0"/>
        </w:rPr>
        <w:t>。</w:t>
      </w:r>
    </w:p>
    <w:p w:rsidR="0019741A" w:rsidRPr="00094335" w:rsidRDefault="0019741A" w:rsidP="0019741A">
      <w:pPr>
        <w:tabs>
          <w:tab w:val="left" w:pos="1843"/>
        </w:tabs>
        <w:snapToGrid w:val="0"/>
        <w:spacing w:line="400" w:lineRule="exact"/>
        <w:ind w:firstLineChars="236" w:firstLine="566"/>
        <w:rPr>
          <w:rFonts w:ascii="標楷體" w:eastAsia="標楷體" w:hAnsi="標楷體"/>
        </w:rPr>
      </w:pPr>
      <w:r w:rsidRPr="00094335">
        <w:rPr>
          <w:rFonts w:ascii="標楷體" w:eastAsia="標楷體" w:hAnsi="標楷體" w:hint="eastAsia"/>
        </w:rPr>
        <w:t>（四）</w:t>
      </w:r>
      <w:r w:rsidR="002E7517" w:rsidRPr="00094335">
        <w:rPr>
          <w:rFonts w:ascii="標楷體" w:eastAsia="標楷體" w:hAnsi="標楷體" w:hint="eastAsia"/>
        </w:rPr>
        <w:t>高等教育學生學習經驗與教學策略</w:t>
      </w:r>
      <w:r w:rsidR="00000143" w:rsidRPr="00094335">
        <w:rPr>
          <w:rFonts w:ascii="標楷體" w:eastAsia="標楷體" w:hAnsi="標楷體" w:hint="eastAsia"/>
          <w:kern w:val="0"/>
        </w:rPr>
        <w:t>。</w:t>
      </w:r>
    </w:p>
    <w:p w:rsidR="0019741A" w:rsidRPr="00094335" w:rsidRDefault="0019741A" w:rsidP="0019741A">
      <w:pPr>
        <w:tabs>
          <w:tab w:val="left" w:pos="1843"/>
        </w:tabs>
        <w:snapToGrid w:val="0"/>
        <w:spacing w:line="400" w:lineRule="exact"/>
        <w:ind w:firstLineChars="236" w:firstLine="566"/>
        <w:rPr>
          <w:rFonts w:ascii="標楷體" w:eastAsia="標楷體" w:hAnsi="標楷體"/>
        </w:rPr>
      </w:pPr>
      <w:r w:rsidRPr="00094335">
        <w:rPr>
          <w:rFonts w:ascii="標楷體" w:eastAsia="標楷體" w:hAnsi="標楷體" w:hint="eastAsia"/>
        </w:rPr>
        <w:lastRenderedPageBreak/>
        <w:t>（五）</w:t>
      </w:r>
      <w:r w:rsidR="002E7517" w:rsidRPr="00094335">
        <w:rPr>
          <w:rFonts w:ascii="標楷體" w:eastAsia="標楷體" w:hAnsi="標楷體" w:hint="eastAsia"/>
        </w:rPr>
        <w:t>高等教育與職場就業力之培養</w:t>
      </w:r>
      <w:r w:rsidR="00000143" w:rsidRPr="00094335">
        <w:rPr>
          <w:rFonts w:ascii="標楷體" w:eastAsia="標楷體" w:hAnsi="標楷體" w:hint="eastAsia"/>
          <w:kern w:val="0"/>
        </w:rPr>
        <w:t>。</w:t>
      </w:r>
    </w:p>
    <w:p w:rsidR="002E7517" w:rsidRPr="00094335" w:rsidRDefault="0019741A" w:rsidP="002E7517">
      <w:pPr>
        <w:tabs>
          <w:tab w:val="left" w:pos="1843"/>
        </w:tabs>
        <w:snapToGrid w:val="0"/>
        <w:spacing w:line="400" w:lineRule="exact"/>
        <w:ind w:firstLineChars="236" w:firstLine="566"/>
        <w:rPr>
          <w:rFonts w:ascii="標楷體" w:eastAsia="標楷體" w:hAnsi="標楷體"/>
        </w:rPr>
      </w:pPr>
      <w:r w:rsidRPr="00094335">
        <w:rPr>
          <w:rFonts w:ascii="標楷體" w:eastAsia="標楷體" w:hAnsi="標楷體" w:hint="eastAsia"/>
        </w:rPr>
        <w:t>（六）</w:t>
      </w:r>
      <w:r w:rsidR="002E7517" w:rsidRPr="00094335">
        <w:rPr>
          <w:rFonts w:ascii="標楷體" w:eastAsia="標楷體" w:hAnsi="標楷體" w:hint="eastAsia"/>
        </w:rPr>
        <w:t>大學社會責任教學實踐研究</w:t>
      </w:r>
      <w:r w:rsidR="00000143" w:rsidRPr="00094335">
        <w:rPr>
          <w:rFonts w:ascii="標楷體" w:eastAsia="標楷體" w:hAnsi="標楷體" w:hint="eastAsia"/>
          <w:kern w:val="0"/>
        </w:rPr>
        <w:t>。</w:t>
      </w:r>
    </w:p>
    <w:p w:rsidR="002E7517" w:rsidRPr="00094335" w:rsidRDefault="002E7517" w:rsidP="0019741A">
      <w:pPr>
        <w:tabs>
          <w:tab w:val="left" w:pos="1843"/>
        </w:tabs>
        <w:snapToGrid w:val="0"/>
        <w:spacing w:line="400" w:lineRule="exact"/>
        <w:ind w:firstLineChars="236" w:firstLine="566"/>
        <w:rPr>
          <w:rFonts w:ascii="標楷體" w:eastAsia="標楷體" w:hAnsi="標楷體"/>
        </w:rPr>
      </w:pPr>
      <w:r w:rsidRPr="00094335">
        <w:rPr>
          <w:rFonts w:ascii="標楷體" w:eastAsia="標楷體" w:hAnsi="標楷體" w:hint="eastAsia"/>
        </w:rPr>
        <w:t>（七）優化弱勢學生學習輔導研究</w:t>
      </w:r>
      <w:r w:rsidR="00000143" w:rsidRPr="00094335">
        <w:rPr>
          <w:rFonts w:ascii="標楷體" w:eastAsia="標楷體" w:hAnsi="標楷體" w:hint="eastAsia"/>
          <w:kern w:val="0"/>
        </w:rPr>
        <w:t>。</w:t>
      </w:r>
    </w:p>
    <w:p w:rsidR="002E7517" w:rsidRPr="00094335" w:rsidRDefault="002E7517" w:rsidP="0019741A">
      <w:pPr>
        <w:tabs>
          <w:tab w:val="left" w:pos="1843"/>
        </w:tabs>
        <w:snapToGrid w:val="0"/>
        <w:spacing w:line="400" w:lineRule="exact"/>
        <w:ind w:firstLineChars="236" w:firstLine="566"/>
        <w:rPr>
          <w:rFonts w:ascii="標楷體" w:eastAsia="標楷體" w:hAnsi="標楷體"/>
        </w:rPr>
      </w:pPr>
      <w:r w:rsidRPr="00094335">
        <w:rPr>
          <w:rFonts w:ascii="標楷體" w:eastAsia="標楷體" w:hAnsi="標楷體" w:hint="eastAsia"/>
        </w:rPr>
        <w:t>（八）教師創新教學行動研究</w:t>
      </w:r>
      <w:r w:rsidR="00000143" w:rsidRPr="00094335">
        <w:rPr>
          <w:rFonts w:ascii="標楷體" w:eastAsia="標楷體" w:hAnsi="標楷體" w:hint="eastAsia"/>
          <w:kern w:val="0"/>
        </w:rPr>
        <w:t>。</w:t>
      </w:r>
    </w:p>
    <w:p w:rsidR="002A09AD" w:rsidRPr="00094335" w:rsidRDefault="002A09AD" w:rsidP="002A09AD">
      <w:pPr>
        <w:pStyle w:val="a5"/>
        <w:widowControl/>
        <w:spacing w:line="400" w:lineRule="exact"/>
        <w:ind w:leftChars="0" w:left="490" w:hangingChars="204" w:hanging="490"/>
        <w:rPr>
          <w:rFonts w:ascii="標楷體" w:eastAsia="標楷體" w:hAnsi="標楷體" w:cs="新細明體"/>
          <w:b/>
          <w:bCs/>
          <w:kern w:val="0"/>
        </w:rPr>
      </w:pPr>
      <w:r w:rsidRPr="00094335">
        <w:rPr>
          <w:rFonts w:ascii="標楷體" w:eastAsia="標楷體" w:hAnsi="標楷體" w:cs="新細明體" w:hint="eastAsia"/>
          <w:b/>
          <w:bCs/>
          <w:kern w:val="0"/>
        </w:rPr>
        <w:t>八、徵稿辦法</w:t>
      </w:r>
    </w:p>
    <w:p w:rsidR="002A09AD" w:rsidRPr="00094335" w:rsidRDefault="002A09AD" w:rsidP="00930B85">
      <w:pPr>
        <w:snapToGrid w:val="0"/>
        <w:spacing w:line="400" w:lineRule="exact"/>
        <w:ind w:leftChars="236" w:left="1274" w:hangingChars="295" w:hanging="708"/>
        <w:rPr>
          <w:rFonts w:ascii="標楷體" w:eastAsia="標楷體" w:hAnsi="標楷體"/>
          <w:kern w:val="0"/>
        </w:rPr>
      </w:pPr>
      <w:r w:rsidRPr="00094335">
        <w:rPr>
          <w:rFonts w:ascii="標楷體" w:eastAsia="標楷體" w:hAnsi="標楷體" w:hint="eastAsia"/>
          <w:kern w:val="0"/>
        </w:rPr>
        <w:t>（一）採「</w:t>
      </w:r>
      <w:r w:rsidR="0019741A" w:rsidRPr="00E74C77">
        <w:rPr>
          <w:rFonts w:ascii="標楷體" w:eastAsia="標楷體" w:hAnsi="標楷體" w:hint="eastAsia"/>
          <w:b/>
          <w:kern w:val="0"/>
        </w:rPr>
        <w:t>論文</w:t>
      </w:r>
      <w:r w:rsidR="00753051" w:rsidRPr="00E74C77">
        <w:rPr>
          <w:rFonts w:ascii="標楷體" w:eastAsia="標楷體" w:hAnsi="標楷體" w:hint="eastAsia"/>
          <w:b/>
          <w:kern w:val="0"/>
        </w:rPr>
        <w:t>全文</w:t>
      </w:r>
      <w:r w:rsidRPr="00E74C77">
        <w:rPr>
          <w:rFonts w:ascii="標楷體" w:eastAsia="標楷體" w:hAnsi="標楷體" w:hint="eastAsia"/>
          <w:b/>
          <w:kern w:val="0"/>
        </w:rPr>
        <w:t>審稿</w:t>
      </w:r>
      <w:r w:rsidRPr="00094335">
        <w:rPr>
          <w:rFonts w:ascii="標楷體" w:eastAsia="標楷體" w:hAnsi="標楷體" w:hint="eastAsia"/>
          <w:kern w:val="0"/>
        </w:rPr>
        <w:t>」，請於</w:t>
      </w:r>
      <w:r w:rsidR="00A10187" w:rsidRPr="00094335">
        <w:rPr>
          <w:rFonts w:ascii="標楷體" w:eastAsia="標楷體" w:hAnsi="標楷體" w:hint="eastAsia"/>
          <w:kern w:val="0"/>
        </w:rPr>
        <w:t>民國</w:t>
      </w:r>
      <w:r w:rsidRPr="00094335">
        <w:rPr>
          <w:rFonts w:ascii="標楷體" w:eastAsia="標楷體" w:hAnsi="標楷體" w:hint="eastAsia"/>
          <w:b/>
          <w:kern w:val="0"/>
        </w:rPr>
        <w:t>10</w:t>
      </w:r>
      <w:r w:rsidR="00000143" w:rsidRPr="00094335">
        <w:rPr>
          <w:rFonts w:ascii="標楷體" w:eastAsia="標楷體" w:hAnsi="標楷體" w:hint="eastAsia"/>
          <w:b/>
          <w:kern w:val="0"/>
        </w:rPr>
        <w:t>7</w:t>
      </w:r>
      <w:r w:rsidRPr="00094335">
        <w:rPr>
          <w:rFonts w:ascii="標楷體" w:eastAsia="標楷體" w:hAnsi="標楷體" w:hint="eastAsia"/>
          <w:b/>
          <w:kern w:val="0"/>
        </w:rPr>
        <w:t>年</w:t>
      </w:r>
      <w:r w:rsidR="00000143" w:rsidRPr="00094335">
        <w:rPr>
          <w:rFonts w:ascii="標楷體" w:eastAsia="標楷體" w:hAnsi="標楷體" w:hint="eastAsia"/>
          <w:b/>
          <w:kern w:val="0"/>
        </w:rPr>
        <w:t>2</w:t>
      </w:r>
      <w:r w:rsidRPr="00094335">
        <w:rPr>
          <w:rFonts w:ascii="標楷體" w:eastAsia="標楷體" w:hAnsi="標楷體" w:hint="eastAsia"/>
          <w:b/>
          <w:kern w:val="0"/>
        </w:rPr>
        <w:t>月</w:t>
      </w:r>
      <w:r w:rsidR="00000143" w:rsidRPr="00094335">
        <w:rPr>
          <w:rFonts w:ascii="標楷體" w:eastAsia="標楷體" w:hAnsi="標楷體" w:hint="eastAsia"/>
          <w:b/>
          <w:kern w:val="0"/>
        </w:rPr>
        <w:t>26</w:t>
      </w:r>
      <w:r w:rsidRPr="00094335">
        <w:rPr>
          <w:rFonts w:ascii="標楷體" w:eastAsia="標楷體" w:hAnsi="標楷體" w:hint="eastAsia"/>
          <w:b/>
          <w:kern w:val="0"/>
        </w:rPr>
        <w:t>日</w:t>
      </w:r>
      <w:r w:rsidR="00000143" w:rsidRPr="00094335">
        <w:rPr>
          <w:rFonts w:ascii="標楷體" w:eastAsia="標楷體" w:hAnsi="標楷體" w:hint="eastAsia"/>
          <w:b/>
          <w:kern w:val="0"/>
        </w:rPr>
        <w:t>中午12</w:t>
      </w:r>
      <w:r w:rsidR="00A10187" w:rsidRPr="00094335">
        <w:rPr>
          <w:rFonts w:ascii="標楷體" w:eastAsia="標楷體" w:hAnsi="標楷體" w:hint="eastAsia"/>
          <w:b/>
          <w:kern w:val="0"/>
        </w:rPr>
        <w:t>時</w:t>
      </w:r>
      <w:r w:rsidR="00AF6383" w:rsidRPr="00094335">
        <w:rPr>
          <w:rFonts w:ascii="標楷體" w:eastAsia="標楷體" w:hAnsi="標楷體" w:hint="eastAsia"/>
          <w:kern w:val="0"/>
        </w:rPr>
        <w:t>前</w:t>
      </w:r>
      <w:r w:rsidR="00E45439">
        <w:rPr>
          <w:rFonts w:ascii="標楷體" w:eastAsia="標楷體" w:hAnsi="標楷體" w:hint="eastAsia"/>
          <w:kern w:val="0"/>
        </w:rPr>
        <w:t>投稿</w:t>
      </w:r>
      <w:r w:rsidRPr="00094335">
        <w:rPr>
          <w:rFonts w:ascii="標楷體" w:eastAsia="標楷體" w:hAnsi="標楷體"/>
          <w:spacing w:val="15"/>
          <w:szCs w:val="28"/>
        </w:rPr>
        <w:t>。</w:t>
      </w:r>
    </w:p>
    <w:p w:rsidR="002A09AD" w:rsidRDefault="007D5632" w:rsidP="002A09AD">
      <w:pPr>
        <w:snapToGrid w:val="0"/>
        <w:spacing w:line="400" w:lineRule="exact"/>
        <w:ind w:leftChars="236" w:left="1274" w:hangingChars="295" w:hanging="708"/>
        <w:jc w:val="both"/>
        <w:rPr>
          <w:rFonts w:ascii="標楷體" w:eastAsia="標楷體" w:hAnsi="標楷體"/>
          <w:kern w:val="0"/>
        </w:rPr>
      </w:pPr>
      <w:r w:rsidRPr="00094335">
        <w:rPr>
          <w:rFonts w:ascii="標楷體" w:eastAsia="標楷體" w:hAnsi="標楷體" w:hint="eastAsia"/>
          <w:kern w:val="0"/>
        </w:rPr>
        <w:t>（二）</w:t>
      </w:r>
      <w:r w:rsidR="002A09AD" w:rsidRPr="00094335">
        <w:rPr>
          <w:rFonts w:ascii="標楷體" w:eastAsia="標楷體" w:hAnsi="標楷體" w:hint="eastAsia"/>
          <w:kern w:val="0"/>
        </w:rPr>
        <w:t>審查結果通知：民國10</w:t>
      </w:r>
      <w:r w:rsidR="00E45439">
        <w:rPr>
          <w:rFonts w:ascii="標楷體" w:eastAsia="標楷體" w:hAnsi="標楷體" w:hint="eastAsia"/>
          <w:kern w:val="0"/>
        </w:rPr>
        <w:t>7</w:t>
      </w:r>
      <w:r w:rsidR="002A09AD" w:rsidRPr="00094335">
        <w:rPr>
          <w:rFonts w:ascii="標楷體" w:eastAsia="標楷體" w:hAnsi="標楷體" w:hint="eastAsia"/>
          <w:kern w:val="0"/>
        </w:rPr>
        <w:t>年4月</w:t>
      </w:r>
      <w:r w:rsidRPr="00094335">
        <w:rPr>
          <w:rFonts w:ascii="標楷體" w:eastAsia="標楷體" w:hAnsi="標楷體" w:hint="eastAsia"/>
          <w:kern w:val="0"/>
        </w:rPr>
        <w:t>30</w:t>
      </w:r>
      <w:r w:rsidR="002A09AD" w:rsidRPr="00094335">
        <w:rPr>
          <w:rFonts w:ascii="標楷體" w:eastAsia="標楷體" w:hAnsi="標楷體" w:hint="eastAsia"/>
          <w:kern w:val="0"/>
        </w:rPr>
        <w:t>日。</w:t>
      </w:r>
    </w:p>
    <w:p w:rsidR="00E45439" w:rsidRPr="00094335" w:rsidRDefault="00E45439" w:rsidP="002A09AD">
      <w:pPr>
        <w:snapToGrid w:val="0"/>
        <w:spacing w:line="400" w:lineRule="exact"/>
        <w:ind w:leftChars="236" w:left="1274" w:hangingChars="295" w:hanging="708"/>
        <w:jc w:val="both"/>
        <w:rPr>
          <w:rFonts w:ascii="標楷體" w:eastAsia="標楷體" w:hAnsi="標楷體"/>
          <w:kern w:val="0"/>
        </w:rPr>
      </w:pPr>
      <w:r w:rsidRPr="00094335">
        <w:rPr>
          <w:rFonts w:ascii="標楷體" w:eastAsia="標楷體" w:hAnsi="標楷體" w:hint="eastAsia"/>
          <w:kern w:val="0"/>
        </w:rPr>
        <w:t>（三）</w:t>
      </w:r>
      <w:r w:rsidRPr="00E45439">
        <w:rPr>
          <w:rFonts w:ascii="標楷體" w:eastAsia="標楷體" w:hAnsi="標楷體" w:hint="eastAsia"/>
          <w:kern w:val="0"/>
        </w:rPr>
        <w:t>徵稿及參加研討會均採線上報名，詳情逕至本校教師多元升等專案辦公室網頁（</w:t>
      </w:r>
      <w:hyperlink r:id="rId7" w:history="1">
        <w:r w:rsidRPr="00E74C77">
          <w:rPr>
            <w:rStyle w:val="aa"/>
            <w:rFonts w:ascii="標楷體" w:eastAsia="標楷體" w:hAnsi="標楷體" w:hint="eastAsia"/>
            <w:kern w:val="0"/>
          </w:rPr>
          <w:t>http://www.hcu.edu.tw/opfp/zh-tw/?sh=</w:t>
        </w:r>
      </w:hyperlink>
      <w:r w:rsidRPr="00E45439">
        <w:rPr>
          <w:rFonts w:ascii="標楷體" w:eastAsia="標楷體" w:hAnsi="標楷體" w:hint="eastAsia"/>
          <w:kern w:val="0"/>
        </w:rPr>
        <w:t>）點選</w:t>
      </w:r>
      <w:r w:rsidR="00AC5DB8" w:rsidRPr="00094335">
        <w:rPr>
          <w:rFonts w:ascii="標楷體" w:eastAsia="標楷體" w:hAnsi="標楷體" w:hint="eastAsia"/>
          <w:kern w:val="0"/>
        </w:rPr>
        <w:t>。</w:t>
      </w:r>
    </w:p>
    <w:p w:rsidR="00B4541D" w:rsidRPr="00094335" w:rsidRDefault="00B4541D" w:rsidP="00B4541D">
      <w:pPr>
        <w:snapToGrid w:val="0"/>
        <w:spacing w:line="400" w:lineRule="exact"/>
        <w:ind w:leftChars="236" w:left="1274" w:hangingChars="295" w:hanging="708"/>
        <w:jc w:val="both"/>
        <w:rPr>
          <w:rFonts w:ascii="標楷體" w:eastAsia="標楷體" w:hAnsi="標楷體"/>
          <w:kern w:val="0"/>
        </w:rPr>
      </w:pPr>
      <w:r w:rsidRPr="00094335">
        <w:rPr>
          <w:rFonts w:ascii="標楷體" w:eastAsia="標楷體" w:hAnsi="標楷體" w:hint="eastAsia"/>
          <w:kern w:val="0"/>
        </w:rPr>
        <w:t>（</w:t>
      </w:r>
      <w:r w:rsidR="00E45439">
        <w:rPr>
          <w:rFonts w:ascii="標楷體" w:eastAsia="標楷體" w:hAnsi="標楷體" w:hint="eastAsia"/>
          <w:kern w:val="0"/>
        </w:rPr>
        <w:t>四</w:t>
      </w:r>
      <w:r w:rsidRPr="00094335">
        <w:rPr>
          <w:rFonts w:ascii="標楷體" w:eastAsia="標楷體" w:hAnsi="標楷體" w:hint="eastAsia"/>
          <w:kern w:val="0"/>
        </w:rPr>
        <w:t>）</w:t>
      </w:r>
      <w:r w:rsidR="007D5632" w:rsidRPr="00094335">
        <w:rPr>
          <w:rFonts w:ascii="標楷體" w:eastAsia="標楷體" w:hAnsi="標楷體" w:hint="eastAsia"/>
          <w:kern w:val="0"/>
        </w:rPr>
        <w:t>格式與規定部分：請以中文Word格式撰寫，</w:t>
      </w:r>
      <w:r w:rsidR="00C41CBE">
        <w:rPr>
          <w:rFonts w:ascii="標楷體" w:eastAsia="標楷體" w:hAnsi="標楷體" w:hint="eastAsia"/>
          <w:kern w:val="0"/>
        </w:rPr>
        <w:t>全</w:t>
      </w:r>
      <w:r w:rsidR="007D5632" w:rsidRPr="00094335">
        <w:rPr>
          <w:rFonts w:ascii="標楷體" w:eastAsia="標楷體" w:hAnsi="標楷體" w:hint="eastAsia"/>
          <w:kern w:val="0"/>
        </w:rPr>
        <w:t>文以10,000~15,000字為原則</w:t>
      </w:r>
      <w:r w:rsidR="00C41CBE">
        <w:rPr>
          <w:rFonts w:ascii="標楷體" w:eastAsia="標楷體" w:hAnsi="標楷體" w:hint="eastAsia"/>
        </w:rPr>
        <w:t>，</w:t>
      </w:r>
      <w:r w:rsidR="007D5632" w:rsidRPr="00094335">
        <w:rPr>
          <w:rFonts w:ascii="標楷體" w:eastAsia="標楷體" w:hAnsi="標楷體" w:hint="eastAsia"/>
          <w:kern w:val="0"/>
        </w:rPr>
        <w:t>內容應包括：</w:t>
      </w:r>
      <w:r w:rsidR="007D5632" w:rsidRPr="00094335">
        <w:rPr>
          <w:rFonts w:ascii="標楷體" w:eastAsia="標楷體" w:hAnsi="標楷體" w:hint="eastAsia"/>
        </w:rPr>
        <w:t>中英文篇名、中文摘要（以三百字為原則）、中文關鍵詞（不超過六個）、</w:t>
      </w:r>
      <w:r w:rsidR="007D5632" w:rsidRPr="00094335">
        <w:rPr>
          <w:rFonts w:ascii="標楷體" w:eastAsia="標楷體" w:hAnsi="標楷體" w:hint="eastAsia"/>
          <w:kern w:val="0"/>
        </w:rPr>
        <w:t>正文、圖表、參考文獻等。撰稿格式以APA格式為主，撰稿說明請參閱附表一。</w:t>
      </w:r>
    </w:p>
    <w:p w:rsidR="00A10187" w:rsidRPr="00094335" w:rsidRDefault="00E45439" w:rsidP="007D5632">
      <w:pPr>
        <w:snapToGrid w:val="0"/>
        <w:spacing w:line="400" w:lineRule="exact"/>
        <w:ind w:leftChars="236" w:left="1274" w:hangingChars="295" w:hanging="708"/>
        <w:jc w:val="both"/>
        <w:rPr>
          <w:rFonts w:ascii="標楷體" w:eastAsia="標楷體" w:hAnsi="標楷體"/>
          <w:kern w:val="0"/>
        </w:rPr>
      </w:pPr>
      <w:r>
        <w:rPr>
          <w:rFonts w:ascii="標楷體" w:eastAsia="標楷體" w:hAnsi="標楷體" w:hint="eastAsia"/>
          <w:kern w:val="0"/>
        </w:rPr>
        <w:t>（五</w:t>
      </w:r>
      <w:r w:rsidR="002A09AD" w:rsidRPr="00094335">
        <w:rPr>
          <w:rFonts w:ascii="標楷體" w:eastAsia="標楷體" w:hAnsi="標楷體" w:hint="eastAsia"/>
          <w:kern w:val="0"/>
        </w:rPr>
        <w:t>）</w:t>
      </w:r>
      <w:r w:rsidR="007D5632" w:rsidRPr="00094335">
        <w:rPr>
          <w:rFonts w:ascii="標楷體" w:eastAsia="標楷體" w:hAnsi="標楷體" w:hint="eastAsia"/>
        </w:rPr>
        <w:t>採雙匿名審查，來稿之正文及註腳皆勿出現足以辨識作者身分之資訊。</w:t>
      </w:r>
    </w:p>
    <w:p w:rsidR="002A09AD" w:rsidRPr="00094335" w:rsidRDefault="00E45439" w:rsidP="002A09AD">
      <w:pPr>
        <w:snapToGrid w:val="0"/>
        <w:spacing w:line="400" w:lineRule="exact"/>
        <w:ind w:leftChars="236" w:left="1274" w:hangingChars="295" w:hanging="708"/>
        <w:jc w:val="both"/>
        <w:rPr>
          <w:rFonts w:ascii="標楷體" w:eastAsia="標楷體" w:hAnsi="標楷體"/>
          <w:kern w:val="0"/>
        </w:rPr>
      </w:pPr>
      <w:r>
        <w:rPr>
          <w:rFonts w:ascii="標楷體" w:eastAsia="標楷體" w:hAnsi="標楷體" w:hint="eastAsia"/>
          <w:kern w:val="0"/>
        </w:rPr>
        <w:t>（六</w:t>
      </w:r>
      <w:r w:rsidR="007D5632" w:rsidRPr="00094335">
        <w:rPr>
          <w:rFonts w:ascii="標楷體" w:eastAsia="標楷體" w:hAnsi="標楷體" w:hint="eastAsia"/>
          <w:kern w:val="0"/>
        </w:rPr>
        <w:t>）</w:t>
      </w:r>
      <w:r w:rsidR="002A09AD" w:rsidRPr="00094335">
        <w:rPr>
          <w:rFonts w:ascii="標楷體" w:eastAsia="標楷體" w:hAnsi="標楷體" w:hint="eastAsia"/>
          <w:kern w:val="0"/>
        </w:rPr>
        <w:t>審查通過</w:t>
      </w:r>
      <w:r w:rsidR="00C41CBE">
        <w:rPr>
          <w:rFonts w:ascii="標楷體" w:eastAsia="標楷體" w:hAnsi="標楷體" w:hint="eastAsia"/>
          <w:kern w:val="0"/>
        </w:rPr>
        <w:t>並於</w:t>
      </w:r>
      <w:r w:rsidR="00C41CBE" w:rsidRPr="00094335">
        <w:rPr>
          <w:rFonts w:ascii="標楷體" w:eastAsia="標楷體" w:hAnsi="標楷體" w:hint="eastAsia"/>
          <w:kern w:val="0"/>
        </w:rPr>
        <w:t>大會中</w:t>
      </w:r>
      <w:r w:rsidR="00C41CBE" w:rsidRPr="00094335">
        <w:rPr>
          <w:rFonts w:ascii="標楷體" w:eastAsia="標楷體" w:hAnsi="標楷體"/>
          <w:kern w:val="0"/>
        </w:rPr>
        <w:t>發表</w:t>
      </w:r>
      <w:r w:rsidR="00C41CBE" w:rsidRPr="00094335">
        <w:rPr>
          <w:rFonts w:ascii="標楷體" w:eastAsia="標楷體" w:hAnsi="標楷體" w:hint="eastAsia"/>
          <w:kern w:val="0"/>
        </w:rPr>
        <w:t>之</w:t>
      </w:r>
      <w:r w:rsidR="00C41CBE" w:rsidRPr="00094335">
        <w:rPr>
          <w:rFonts w:ascii="標楷體" w:eastAsia="標楷體" w:hAnsi="標楷體"/>
          <w:kern w:val="0"/>
        </w:rPr>
        <w:t>論</w:t>
      </w:r>
      <w:r w:rsidR="00C41CBE" w:rsidRPr="00094335">
        <w:rPr>
          <w:rFonts w:ascii="標楷體" w:eastAsia="標楷體" w:hAnsi="標楷體" w:hint="eastAsia"/>
          <w:kern w:val="0"/>
        </w:rPr>
        <w:t>文</w:t>
      </w:r>
      <w:r w:rsidR="00753051" w:rsidRPr="00094335">
        <w:rPr>
          <w:rFonts w:ascii="標楷體" w:eastAsia="標楷體" w:hAnsi="標楷體" w:hint="eastAsia"/>
          <w:kern w:val="0"/>
        </w:rPr>
        <w:t>將收錄</w:t>
      </w:r>
      <w:r w:rsidR="00C41CBE">
        <w:rPr>
          <w:rFonts w:ascii="標楷體" w:eastAsia="標楷體" w:hAnsi="標楷體" w:hint="eastAsia"/>
          <w:kern w:val="0"/>
        </w:rPr>
        <w:t>於</w:t>
      </w:r>
      <w:r w:rsidR="00CE3D10">
        <w:rPr>
          <w:rFonts w:ascii="標楷體" w:eastAsia="標楷體" w:hAnsi="標楷體" w:hint="eastAsia"/>
          <w:kern w:val="0"/>
        </w:rPr>
        <w:t>本校之</w:t>
      </w:r>
      <w:r w:rsidR="00CE3D10">
        <w:rPr>
          <w:rFonts w:ascii="新細明體" w:hAnsi="新細明體" w:hint="eastAsia"/>
          <w:kern w:val="0"/>
        </w:rPr>
        <w:t>《</w:t>
      </w:r>
      <w:r w:rsidR="007D5632" w:rsidRPr="00094335">
        <w:rPr>
          <w:rFonts w:ascii="標楷體" w:eastAsia="標楷體" w:hAnsi="標楷體" w:hint="eastAsia"/>
          <w:kern w:val="0"/>
        </w:rPr>
        <w:t>教學實務研究</w:t>
      </w:r>
      <w:r w:rsidR="00753051" w:rsidRPr="00094335">
        <w:rPr>
          <w:rFonts w:ascii="標楷體" w:eastAsia="標楷體" w:hAnsi="標楷體" w:hint="eastAsia"/>
          <w:kern w:val="0"/>
        </w:rPr>
        <w:t>論叢</w:t>
      </w:r>
      <w:r w:rsidR="00CE3D10">
        <w:rPr>
          <w:rFonts w:ascii="新細明體" w:hAnsi="新細明體" w:hint="eastAsia"/>
          <w:kern w:val="0"/>
        </w:rPr>
        <w:t>》</w:t>
      </w:r>
      <w:r w:rsidR="002A09AD" w:rsidRPr="00094335">
        <w:rPr>
          <w:rFonts w:ascii="標楷體" w:eastAsia="標楷體" w:hAnsi="標楷體" w:hint="eastAsia"/>
          <w:kern w:val="0"/>
        </w:rPr>
        <w:t>。</w:t>
      </w:r>
    </w:p>
    <w:p w:rsidR="002A09AD" w:rsidRPr="00094335" w:rsidRDefault="002A09AD" w:rsidP="002A09AD">
      <w:pPr>
        <w:pStyle w:val="a5"/>
        <w:widowControl/>
        <w:spacing w:line="400" w:lineRule="exact"/>
        <w:ind w:leftChars="0" w:left="490" w:hangingChars="204" w:hanging="490"/>
        <w:rPr>
          <w:rFonts w:ascii="標楷體" w:eastAsia="標楷體" w:hAnsi="標楷體"/>
          <w:b/>
          <w:spacing w:val="15"/>
          <w:szCs w:val="28"/>
        </w:rPr>
      </w:pPr>
      <w:r w:rsidRPr="00094335">
        <w:rPr>
          <w:rFonts w:ascii="標楷體" w:eastAsia="標楷體" w:hAnsi="標楷體" w:cs="新細明體" w:hint="eastAsia"/>
          <w:b/>
          <w:bCs/>
          <w:kern w:val="0"/>
        </w:rPr>
        <w:t>九、</w:t>
      </w:r>
      <w:r w:rsidRPr="00094335">
        <w:rPr>
          <w:rFonts w:ascii="標楷體" w:eastAsia="標楷體" w:hAnsi="標楷體" w:cs="新細明體" w:hint="eastAsia"/>
          <w:b/>
          <w:bCs/>
          <w:kern w:val="0"/>
        </w:rPr>
        <w:tab/>
      </w:r>
      <w:r w:rsidRPr="00094335">
        <w:rPr>
          <w:rFonts w:ascii="標楷體" w:eastAsia="標楷體" w:hAnsi="標楷體"/>
          <w:b/>
          <w:spacing w:val="15"/>
          <w:szCs w:val="28"/>
        </w:rPr>
        <w:t>重要日程</w:t>
      </w:r>
    </w:p>
    <w:p w:rsidR="002A09AD" w:rsidRPr="00094335" w:rsidRDefault="002A09AD" w:rsidP="002A09AD">
      <w:pPr>
        <w:snapToGrid w:val="0"/>
        <w:spacing w:line="400" w:lineRule="exact"/>
        <w:ind w:leftChars="236" w:left="1274" w:hangingChars="295" w:hanging="708"/>
        <w:jc w:val="both"/>
        <w:rPr>
          <w:rFonts w:ascii="標楷體" w:eastAsia="標楷體" w:hAnsi="標楷體"/>
          <w:kern w:val="0"/>
        </w:rPr>
      </w:pPr>
      <w:bookmarkStart w:id="21" w:name="OLE_LINK34"/>
      <w:bookmarkStart w:id="22" w:name="OLE_LINK35"/>
      <w:bookmarkStart w:id="23" w:name="OLE_LINK36"/>
      <w:bookmarkStart w:id="24" w:name="OLE_LINK37"/>
      <w:bookmarkStart w:id="25" w:name="OLE_LINK38"/>
      <w:bookmarkStart w:id="26" w:name="OLE_LINK39"/>
      <w:r w:rsidRPr="00094335">
        <w:rPr>
          <w:rFonts w:ascii="標楷體" w:eastAsia="標楷體" w:hAnsi="標楷體" w:hint="eastAsia"/>
          <w:kern w:val="0"/>
        </w:rPr>
        <w:t>（一）</w:t>
      </w:r>
      <w:bookmarkEnd w:id="21"/>
      <w:bookmarkEnd w:id="22"/>
      <w:bookmarkEnd w:id="23"/>
      <w:bookmarkEnd w:id="24"/>
      <w:bookmarkEnd w:id="25"/>
      <w:bookmarkEnd w:id="26"/>
      <w:r w:rsidR="00463FC7" w:rsidRPr="00094335">
        <w:rPr>
          <w:rFonts w:ascii="標楷體" w:eastAsia="標楷體" w:hAnsi="標楷體" w:hint="eastAsia"/>
          <w:kern w:val="0"/>
        </w:rPr>
        <w:t>論文</w:t>
      </w:r>
      <w:r w:rsidR="00445BF2" w:rsidRPr="00094335">
        <w:rPr>
          <w:rFonts w:ascii="標楷體" w:eastAsia="標楷體" w:hAnsi="標楷體" w:hint="eastAsia"/>
          <w:kern w:val="0"/>
        </w:rPr>
        <w:t>投稿</w:t>
      </w:r>
      <w:r w:rsidRPr="00094335">
        <w:rPr>
          <w:rFonts w:ascii="標楷體" w:eastAsia="標楷體" w:hAnsi="標楷體"/>
          <w:kern w:val="0"/>
        </w:rPr>
        <w:t>繳交截止：</w:t>
      </w:r>
      <w:r w:rsidRPr="00094335">
        <w:rPr>
          <w:rFonts w:ascii="標楷體" w:eastAsia="標楷體" w:hAnsi="標楷體" w:hint="eastAsia"/>
          <w:kern w:val="0"/>
        </w:rPr>
        <w:t>10</w:t>
      </w:r>
      <w:r w:rsidR="00463FC7" w:rsidRPr="00094335">
        <w:rPr>
          <w:rFonts w:ascii="標楷體" w:eastAsia="標楷體" w:hAnsi="標楷體" w:hint="eastAsia"/>
          <w:kern w:val="0"/>
        </w:rPr>
        <w:t>7</w:t>
      </w:r>
      <w:r w:rsidRPr="00094335">
        <w:rPr>
          <w:rFonts w:ascii="標楷體" w:eastAsia="標楷體" w:hAnsi="標楷體"/>
          <w:kern w:val="0"/>
        </w:rPr>
        <w:t>年</w:t>
      </w:r>
      <w:r w:rsidR="00463FC7" w:rsidRPr="00094335">
        <w:rPr>
          <w:rFonts w:ascii="標楷體" w:eastAsia="標楷體" w:hAnsi="標楷體" w:hint="eastAsia"/>
          <w:kern w:val="0"/>
        </w:rPr>
        <w:t>2</w:t>
      </w:r>
      <w:r w:rsidRPr="00094335">
        <w:rPr>
          <w:rFonts w:ascii="標楷體" w:eastAsia="標楷體" w:hAnsi="標楷體"/>
          <w:kern w:val="0"/>
        </w:rPr>
        <w:t>月</w:t>
      </w:r>
      <w:r w:rsidR="007D5632" w:rsidRPr="00094335">
        <w:rPr>
          <w:rFonts w:ascii="標楷體" w:eastAsia="標楷體" w:hAnsi="標楷體" w:hint="eastAsia"/>
          <w:kern w:val="0"/>
        </w:rPr>
        <w:t>26</w:t>
      </w:r>
      <w:r w:rsidRPr="00094335">
        <w:rPr>
          <w:rFonts w:ascii="標楷體" w:eastAsia="標楷體" w:hAnsi="標楷體"/>
          <w:kern w:val="0"/>
        </w:rPr>
        <w:t>日</w:t>
      </w:r>
      <w:r w:rsidR="00AC5DB8" w:rsidRPr="00094335">
        <w:rPr>
          <w:rFonts w:ascii="標楷體" w:eastAsia="標楷體" w:hAnsi="標楷體" w:hint="eastAsia"/>
          <w:kern w:val="0"/>
        </w:rPr>
        <w:t>。</w:t>
      </w:r>
    </w:p>
    <w:p w:rsidR="002A09AD" w:rsidRPr="00094335" w:rsidRDefault="002A09AD" w:rsidP="002A09AD">
      <w:pPr>
        <w:snapToGrid w:val="0"/>
        <w:spacing w:line="400" w:lineRule="exact"/>
        <w:ind w:leftChars="236" w:left="1274" w:hangingChars="295" w:hanging="708"/>
        <w:jc w:val="both"/>
        <w:rPr>
          <w:rFonts w:ascii="標楷體" w:eastAsia="標楷體" w:hAnsi="標楷體"/>
          <w:kern w:val="0"/>
        </w:rPr>
      </w:pPr>
      <w:r w:rsidRPr="00094335">
        <w:rPr>
          <w:rFonts w:ascii="標楷體" w:eastAsia="標楷體" w:hAnsi="標楷體" w:hint="eastAsia"/>
          <w:kern w:val="0"/>
        </w:rPr>
        <w:t>（二）審查結果通知：10</w:t>
      </w:r>
      <w:r w:rsidR="00463FC7" w:rsidRPr="00094335">
        <w:rPr>
          <w:rFonts w:ascii="標楷體" w:eastAsia="標楷體" w:hAnsi="標楷體" w:hint="eastAsia"/>
          <w:kern w:val="0"/>
        </w:rPr>
        <w:t>7</w:t>
      </w:r>
      <w:r w:rsidRPr="00094335">
        <w:rPr>
          <w:rFonts w:ascii="標楷體" w:eastAsia="標楷體" w:hAnsi="標楷體" w:hint="eastAsia"/>
          <w:kern w:val="0"/>
        </w:rPr>
        <w:t>年</w:t>
      </w:r>
      <w:r w:rsidR="00463FC7" w:rsidRPr="00094335">
        <w:rPr>
          <w:rFonts w:ascii="標楷體" w:eastAsia="標楷體" w:hAnsi="標楷體" w:hint="eastAsia"/>
          <w:kern w:val="0"/>
        </w:rPr>
        <w:t>4</w:t>
      </w:r>
      <w:r w:rsidRPr="00094335">
        <w:rPr>
          <w:rFonts w:ascii="標楷體" w:eastAsia="標楷體" w:hAnsi="標楷體" w:hint="eastAsia"/>
          <w:kern w:val="0"/>
        </w:rPr>
        <w:t>月</w:t>
      </w:r>
      <w:r w:rsidR="007D5632" w:rsidRPr="00094335">
        <w:rPr>
          <w:rFonts w:ascii="標楷體" w:eastAsia="標楷體" w:hAnsi="標楷體" w:hint="eastAsia"/>
          <w:kern w:val="0"/>
        </w:rPr>
        <w:t>30</w:t>
      </w:r>
      <w:r w:rsidRPr="00094335">
        <w:rPr>
          <w:rFonts w:ascii="標楷體" w:eastAsia="標楷體" w:hAnsi="標楷體" w:hint="eastAsia"/>
          <w:kern w:val="0"/>
        </w:rPr>
        <w:t>日</w:t>
      </w:r>
      <w:r w:rsidR="00AC5DB8" w:rsidRPr="00094335">
        <w:rPr>
          <w:rFonts w:ascii="標楷體" w:eastAsia="標楷體" w:hAnsi="標楷體" w:hint="eastAsia"/>
          <w:kern w:val="0"/>
        </w:rPr>
        <w:t>。</w:t>
      </w:r>
    </w:p>
    <w:p w:rsidR="002A09AD" w:rsidRPr="00094335" w:rsidRDefault="002A09AD" w:rsidP="002A09AD">
      <w:pPr>
        <w:snapToGrid w:val="0"/>
        <w:spacing w:line="400" w:lineRule="exact"/>
        <w:ind w:leftChars="236" w:left="1274" w:hangingChars="295" w:hanging="708"/>
        <w:jc w:val="both"/>
        <w:rPr>
          <w:rFonts w:ascii="標楷體" w:eastAsia="標楷體" w:hAnsi="標楷體"/>
          <w:kern w:val="0"/>
        </w:rPr>
      </w:pPr>
      <w:r w:rsidRPr="00094335">
        <w:rPr>
          <w:rFonts w:ascii="標楷體" w:eastAsia="標楷體" w:hAnsi="標楷體" w:hint="eastAsia"/>
          <w:kern w:val="0"/>
        </w:rPr>
        <w:t>（三）</w:t>
      </w:r>
      <w:r w:rsidR="00A06BEF" w:rsidRPr="00094335">
        <w:rPr>
          <w:rFonts w:ascii="標楷體" w:eastAsia="標楷體" w:hAnsi="標楷體"/>
          <w:kern w:val="0"/>
        </w:rPr>
        <w:t>發表順序通知：</w:t>
      </w:r>
      <w:r w:rsidR="00A06BEF" w:rsidRPr="00094335">
        <w:rPr>
          <w:rFonts w:ascii="標楷體" w:eastAsia="標楷體" w:hAnsi="標楷體" w:hint="eastAsia"/>
          <w:kern w:val="0"/>
        </w:rPr>
        <w:t>10</w:t>
      </w:r>
      <w:r w:rsidR="00463FC7" w:rsidRPr="00094335">
        <w:rPr>
          <w:rFonts w:ascii="標楷體" w:eastAsia="標楷體" w:hAnsi="標楷體" w:hint="eastAsia"/>
          <w:kern w:val="0"/>
        </w:rPr>
        <w:t>7</w:t>
      </w:r>
      <w:r w:rsidR="00A06BEF" w:rsidRPr="00094335">
        <w:rPr>
          <w:rFonts w:ascii="標楷體" w:eastAsia="標楷體" w:hAnsi="標楷體" w:hint="eastAsia"/>
          <w:kern w:val="0"/>
        </w:rPr>
        <w:t>年</w:t>
      </w:r>
      <w:r w:rsidR="007D5632" w:rsidRPr="00094335">
        <w:rPr>
          <w:rFonts w:ascii="標楷體" w:eastAsia="標楷體" w:hAnsi="標楷體" w:hint="eastAsia"/>
          <w:kern w:val="0"/>
        </w:rPr>
        <w:t>5</w:t>
      </w:r>
      <w:r w:rsidR="00A06BEF" w:rsidRPr="00094335">
        <w:rPr>
          <w:rFonts w:ascii="標楷體" w:eastAsia="標楷體" w:hAnsi="標楷體"/>
          <w:kern w:val="0"/>
        </w:rPr>
        <w:t>月</w:t>
      </w:r>
      <w:r w:rsidR="007D5632" w:rsidRPr="00094335">
        <w:rPr>
          <w:rFonts w:ascii="標楷體" w:eastAsia="標楷體" w:hAnsi="標楷體" w:hint="eastAsia"/>
          <w:kern w:val="0"/>
        </w:rPr>
        <w:t>1</w:t>
      </w:r>
      <w:r w:rsidR="00513102" w:rsidRPr="00094335">
        <w:rPr>
          <w:rFonts w:ascii="標楷體" w:eastAsia="標楷體" w:hAnsi="標楷體" w:hint="eastAsia"/>
          <w:kern w:val="0"/>
        </w:rPr>
        <w:t>1</w:t>
      </w:r>
      <w:r w:rsidR="00A06BEF" w:rsidRPr="00094335">
        <w:rPr>
          <w:rFonts w:ascii="標楷體" w:eastAsia="標楷體" w:hAnsi="標楷體"/>
          <w:kern w:val="0"/>
        </w:rPr>
        <w:t>日</w:t>
      </w:r>
      <w:r w:rsidR="00AC5DB8" w:rsidRPr="00094335">
        <w:rPr>
          <w:rFonts w:ascii="標楷體" w:eastAsia="標楷體" w:hAnsi="標楷體" w:hint="eastAsia"/>
          <w:kern w:val="0"/>
        </w:rPr>
        <w:t>。</w:t>
      </w:r>
    </w:p>
    <w:p w:rsidR="00EC7D48" w:rsidRPr="00094335" w:rsidRDefault="002A09AD" w:rsidP="00EC7D48">
      <w:pPr>
        <w:snapToGrid w:val="0"/>
        <w:spacing w:line="400" w:lineRule="exact"/>
        <w:ind w:leftChars="236" w:left="1274" w:hangingChars="295" w:hanging="708"/>
        <w:jc w:val="both"/>
      </w:pPr>
      <w:r w:rsidRPr="00094335">
        <w:rPr>
          <w:rFonts w:ascii="標楷體" w:eastAsia="標楷體" w:hAnsi="標楷體" w:hint="eastAsia"/>
          <w:kern w:val="0"/>
        </w:rPr>
        <w:t>（四）</w:t>
      </w:r>
      <w:r w:rsidR="00A06BEF" w:rsidRPr="00094335">
        <w:rPr>
          <w:rFonts w:ascii="標楷體" w:eastAsia="標楷體" w:hAnsi="標楷體" w:hint="eastAsia"/>
          <w:kern w:val="0"/>
        </w:rPr>
        <w:t>研討會</w:t>
      </w:r>
      <w:r w:rsidR="00A06BEF" w:rsidRPr="00094335">
        <w:rPr>
          <w:rFonts w:ascii="標楷體" w:eastAsia="標楷體" w:hAnsi="標楷體"/>
          <w:kern w:val="0"/>
        </w:rPr>
        <w:t>報名截止：</w:t>
      </w:r>
      <w:r w:rsidR="00A06BEF" w:rsidRPr="00094335">
        <w:rPr>
          <w:rFonts w:ascii="標楷體" w:eastAsia="標楷體" w:hAnsi="標楷體" w:hint="eastAsia"/>
          <w:kern w:val="0"/>
        </w:rPr>
        <w:t>10</w:t>
      </w:r>
      <w:r w:rsidR="00463FC7" w:rsidRPr="00094335">
        <w:rPr>
          <w:rFonts w:ascii="標楷體" w:eastAsia="標楷體" w:hAnsi="標楷體" w:hint="eastAsia"/>
          <w:kern w:val="0"/>
        </w:rPr>
        <w:t>7</w:t>
      </w:r>
      <w:r w:rsidR="00A06BEF" w:rsidRPr="00094335">
        <w:rPr>
          <w:rFonts w:ascii="標楷體" w:eastAsia="標楷體" w:hAnsi="標楷體"/>
          <w:kern w:val="0"/>
        </w:rPr>
        <w:t>年</w:t>
      </w:r>
      <w:r w:rsidR="00513102" w:rsidRPr="00094335">
        <w:rPr>
          <w:rFonts w:ascii="標楷體" w:eastAsia="標楷體" w:hAnsi="標楷體" w:hint="eastAsia"/>
          <w:kern w:val="0"/>
        </w:rPr>
        <w:t>4</w:t>
      </w:r>
      <w:r w:rsidR="00A06BEF" w:rsidRPr="00094335">
        <w:rPr>
          <w:rFonts w:ascii="標楷體" w:eastAsia="標楷體" w:hAnsi="標楷體"/>
          <w:kern w:val="0"/>
        </w:rPr>
        <w:t>月</w:t>
      </w:r>
      <w:r w:rsidR="00513102" w:rsidRPr="00094335">
        <w:rPr>
          <w:rFonts w:ascii="標楷體" w:eastAsia="標楷體" w:hAnsi="標楷體" w:hint="eastAsia"/>
          <w:kern w:val="0"/>
        </w:rPr>
        <w:t>28</w:t>
      </w:r>
      <w:r w:rsidR="00A06BEF" w:rsidRPr="00094335">
        <w:rPr>
          <w:rFonts w:ascii="標楷體" w:eastAsia="標楷體" w:hAnsi="標楷體"/>
          <w:kern w:val="0"/>
        </w:rPr>
        <w:t>日</w:t>
      </w:r>
      <w:r w:rsidR="00AC5DB8" w:rsidRPr="00094335">
        <w:rPr>
          <w:rFonts w:ascii="標楷體" w:eastAsia="標楷體" w:hAnsi="標楷體" w:hint="eastAsia"/>
          <w:kern w:val="0"/>
        </w:rPr>
        <w:t>。</w:t>
      </w:r>
    </w:p>
    <w:p w:rsidR="002A09AD" w:rsidRPr="00094335" w:rsidRDefault="002A09AD" w:rsidP="002A09AD">
      <w:pPr>
        <w:snapToGrid w:val="0"/>
        <w:spacing w:line="400" w:lineRule="exact"/>
        <w:ind w:leftChars="236" w:left="1274" w:hangingChars="295" w:hanging="708"/>
        <w:jc w:val="both"/>
        <w:rPr>
          <w:rFonts w:ascii="標楷體" w:eastAsia="標楷體" w:hAnsi="標楷體"/>
          <w:kern w:val="0"/>
        </w:rPr>
      </w:pPr>
      <w:r w:rsidRPr="00094335">
        <w:rPr>
          <w:rFonts w:ascii="標楷體" w:eastAsia="標楷體" w:hAnsi="標楷體" w:hint="eastAsia"/>
          <w:kern w:val="0"/>
        </w:rPr>
        <w:t>（</w:t>
      </w:r>
      <w:r w:rsidR="007D5632" w:rsidRPr="00094335">
        <w:rPr>
          <w:rFonts w:ascii="標楷體" w:eastAsia="標楷體" w:hAnsi="標楷體" w:hint="eastAsia"/>
          <w:kern w:val="0"/>
        </w:rPr>
        <w:t>五</w:t>
      </w:r>
      <w:r w:rsidRPr="00094335">
        <w:rPr>
          <w:rFonts w:ascii="標楷體" w:eastAsia="標楷體" w:hAnsi="標楷體" w:hint="eastAsia"/>
          <w:kern w:val="0"/>
        </w:rPr>
        <w:t>）</w:t>
      </w:r>
      <w:r w:rsidRPr="00094335">
        <w:rPr>
          <w:rFonts w:ascii="標楷體" w:eastAsia="標楷體" w:hAnsi="標楷體"/>
          <w:kern w:val="0"/>
        </w:rPr>
        <w:t>研討會舉行日期：</w:t>
      </w:r>
      <w:r w:rsidRPr="00094335">
        <w:rPr>
          <w:rFonts w:ascii="標楷體" w:eastAsia="標楷體" w:hAnsi="標楷體" w:hint="eastAsia"/>
          <w:kern w:val="0"/>
        </w:rPr>
        <w:t>10</w:t>
      </w:r>
      <w:r w:rsidR="00463FC7" w:rsidRPr="00094335">
        <w:rPr>
          <w:rFonts w:ascii="標楷體" w:eastAsia="標楷體" w:hAnsi="標楷體" w:hint="eastAsia"/>
          <w:kern w:val="0"/>
        </w:rPr>
        <w:t>7</w:t>
      </w:r>
      <w:r w:rsidRPr="00094335">
        <w:rPr>
          <w:rFonts w:ascii="標楷體" w:eastAsia="標楷體" w:hAnsi="標楷體"/>
          <w:kern w:val="0"/>
        </w:rPr>
        <w:t>年</w:t>
      </w:r>
      <w:r w:rsidR="00513102" w:rsidRPr="00094335">
        <w:rPr>
          <w:rFonts w:ascii="標楷體" w:eastAsia="標楷體" w:hAnsi="標楷體" w:hint="eastAsia"/>
          <w:kern w:val="0"/>
        </w:rPr>
        <w:t>5</w:t>
      </w:r>
      <w:r w:rsidRPr="00094335">
        <w:rPr>
          <w:rFonts w:ascii="標楷體" w:eastAsia="標楷體" w:hAnsi="標楷體"/>
          <w:kern w:val="0"/>
        </w:rPr>
        <w:t>月</w:t>
      </w:r>
      <w:r w:rsidR="007D5632" w:rsidRPr="00094335">
        <w:rPr>
          <w:rFonts w:ascii="標楷體" w:eastAsia="標楷體" w:hAnsi="標楷體" w:hint="eastAsia"/>
          <w:kern w:val="0"/>
        </w:rPr>
        <w:t>23</w:t>
      </w:r>
      <w:r w:rsidRPr="00094335">
        <w:rPr>
          <w:rFonts w:ascii="標楷體" w:eastAsia="標楷體" w:hAnsi="標楷體"/>
          <w:kern w:val="0"/>
        </w:rPr>
        <w:t>日</w:t>
      </w:r>
      <w:r w:rsidR="00AC5DB8" w:rsidRPr="00094335">
        <w:rPr>
          <w:rFonts w:ascii="標楷體" w:eastAsia="標楷體" w:hAnsi="標楷體" w:hint="eastAsia"/>
          <w:kern w:val="0"/>
        </w:rPr>
        <w:t>。</w:t>
      </w:r>
    </w:p>
    <w:p w:rsidR="00103004" w:rsidRPr="00094335" w:rsidRDefault="007D5632" w:rsidP="007D5632">
      <w:pPr>
        <w:pStyle w:val="a5"/>
        <w:widowControl/>
        <w:spacing w:line="400" w:lineRule="exact"/>
        <w:ind w:leftChars="0" w:left="490" w:hangingChars="204" w:hanging="490"/>
        <w:rPr>
          <w:rFonts w:ascii="標楷體" w:eastAsia="標楷體" w:hAnsi="標楷體" w:cs="新細明體"/>
          <w:b/>
          <w:bCs/>
          <w:kern w:val="0"/>
        </w:rPr>
      </w:pPr>
      <w:r w:rsidRPr="00094335">
        <w:rPr>
          <w:rFonts w:ascii="標楷體" w:eastAsia="標楷體" w:hAnsi="標楷體" w:cs="新細明體" w:hint="eastAsia"/>
          <w:b/>
          <w:bCs/>
          <w:kern w:val="0"/>
        </w:rPr>
        <w:t>十、</w:t>
      </w:r>
      <w:r w:rsidR="00103004" w:rsidRPr="00094335">
        <w:rPr>
          <w:rFonts w:ascii="標楷體" w:eastAsia="標楷體" w:hAnsi="標楷體" w:cs="新細明體" w:hint="eastAsia"/>
          <w:b/>
          <w:bCs/>
          <w:kern w:val="0"/>
        </w:rPr>
        <w:t>論文獎項</w:t>
      </w:r>
    </w:p>
    <w:p w:rsidR="00103004" w:rsidRPr="00094335" w:rsidRDefault="007D5632" w:rsidP="007D5632">
      <w:pPr>
        <w:snapToGrid w:val="0"/>
        <w:spacing w:line="400" w:lineRule="exact"/>
        <w:ind w:leftChars="236" w:left="1274" w:hangingChars="295" w:hanging="708"/>
        <w:jc w:val="both"/>
        <w:rPr>
          <w:rFonts w:ascii="標楷體" w:eastAsia="標楷體" w:hAnsi="標楷體"/>
          <w:kern w:val="0"/>
        </w:rPr>
      </w:pPr>
      <w:bookmarkStart w:id="27" w:name="OLE_LINK48"/>
      <w:bookmarkStart w:id="28" w:name="OLE_LINK49"/>
      <w:bookmarkStart w:id="29" w:name="OLE_LINK50"/>
      <w:r w:rsidRPr="00094335">
        <w:rPr>
          <w:rFonts w:ascii="標楷體" w:eastAsia="標楷體" w:hAnsi="標楷體" w:hint="eastAsia"/>
          <w:kern w:val="0"/>
        </w:rPr>
        <w:t>（一）</w:t>
      </w:r>
      <w:bookmarkEnd w:id="27"/>
      <w:bookmarkEnd w:id="28"/>
      <w:bookmarkEnd w:id="29"/>
      <w:r w:rsidR="00103004" w:rsidRPr="00094335">
        <w:rPr>
          <w:rFonts w:ascii="標楷體" w:eastAsia="標楷體" w:hAnsi="標楷體"/>
          <w:kern w:val="0"/>
        </w:rPr>
        <w:t>凡經審查委員優先推薦為口頭發表者，即獲得</w:t>
      </w:r>
      <w:r w:rsidR="004A176D">
        <w:rPr>
          <w:rFonts w:ascii="標楷體" w:eastAsia="標楷體" w:hAnsi="標楷體" w:hint="eastAsia"/>
          <w:kern w:val="0"/>
        </w:rPr>
        <w:t>大</w:t>
      </w:r>
      <w:r w:rsidR="00103004" w:rsidRPr="00094335">
        <w:rPr>
          <w:rFonts w:ascii="標楷體" w:eastAsia="標楷體" w:hAnsi="標楷體"/>
          <w:kern w:val="0"/>
        </w:rPr>
        <w:t>會</w:t>
      </w:r>
      <w:r w:rsidR="004A176D" w:rsidRPr="00094335">
        <w:rPr>
          <w:rFonts w:ascii="標楷體" w:eastAsia="標楷體" w:hAnsi="標楷體" w:hint="eastAsia"/>
          <w:kern w:val="0"/>
        </w:rPr>
        <w:t>「</w:t>
      </w:r>
      <w:r w:rsidR="00103004" w:rsidRPr="00094335">
        <w:rPr>
          <w:rFonts w:ascii="標楷體" w:eastAsia="標楷體" w:hAnsi="標楷體"/>
          <w:kern w:val="0"/>
        </w:rPr>
        <w:t>最佳論文獎</w:t>
      </w:r>
      <w:r w:rsidR="004A176D" w:rsidRPr="00094335">
        <w:rPr>
          <w:rFonts w:ascii="標楷體" w:eastAsia="標楷體" w:hAnsi="標楷體" w:hint="eastAsia"/>
          <w:kern w:val="0"/>
        </w:rPr>
        <w:t>」</w:t>
      </w:r>
      <w:r w:rsidR="00103004" w:rsidRPr="00094335">
        <w:rPr>
          <w:rFonts w:ascii="標楷體" w:eastAsia="標楷體" w:hAnsi="標楷體"/>
          <w:kern w:val="0"/>
        </w:rPr>
        <w:t>競賽資格，並排定為口頭發表。</w:t>
      </w:r>
    </w:p>
    <w:p w:rsidR="00103004" w:rsidRPr="00094335" w:rsidRDefault="007D5632" w:rsidP="007D5632">
      <w:pPr>
        <w:snapToGrid w:val="0"/>
        <w:spacing w:line="400" w:lineRule="exact"/>
        <w:ind w:leftChars="236" w:left="1274" w:hangingChars="295" w:hanging="708"/>
        <w:jc w:val="both"/>
        <w:rPr>
          <w:rFonts w:ascii="標楷體" w:eastAsia="標楷體" w:hAnsi="標楷體"/>
          <w:kern w:val="0"/>
        </w:rPr>
      </w:pPr>
      <w:bookmarkStart w:id="30" w:name="OLE_LINK51"/>
      <w:bookmarkStart w:id="31" w:name="OLE_LINK52"/>
      <w:bookmarkStart w:id="32" w:name="OLE_LINK53"/>
      <w:r w:rsidRPr="00094335">
        <w:rPr>
          <w:rFonts w:ascii="標楷體" w:eastAsia="標楷體" w:hAnsi="標楷體" w:hint="eastAsia"/>
          <w:kern w:val="0"/>
        </w:rPr>
        <w:t>（</w:t>
      </w:r>
      <w:r w:rsidR="0060454B" w:rsidRPr="00094335">
        <w:rPr>
          <w:rFonts w:ascii="標楷體" w:eastAsia="標楷體" w:hAnsi="標楷體" w:hint="eastAsia"/>
          <w:kern w:val="0"/>
        </w:rPr>
        <w:t>二</w:t>
      </w:r>
      <w:r w:rsidRPr="00094335">
        <w:rPr>
          <w:rFonts w:ascii="標楷體" w:eastAsia="標楷體" w:hAnsi="標楷體" w:hint="eastAsia"/>
          <w:kern w:val="0"/>
        </w:rPr>
        <w:t>）</w:t>
      </w:r>
      <w:bookmarkEnd w:id="30"/>
      <w:bookmarkEnd w:id="31"/>
      <w:bookmarkEnd w:id="32"/>
      <w:r w:rsidR="00103004" w:rsidRPr="00094335">
        <w:rPr>
          <w:rFonts w:ascii="標楷體" w:eastAsia="標楷體" w:hAnsi="標楷體"/>
          <w:kern w:val="0"/>
        </w:rPr>
        <w:t>未獲推薦為口頭發表者，將安排論文為壁報發表。所有壁報論文均具</w:t>
      </w:r>
      <w:r w:rsidR="004A176D">
        <w:rPr>
          <w:rFonts w:ascii="標楷體" w:eastAsia="標楷體" w:hAnsi="標楷體" w:hint="eastAsia"/>
          <w:kern w:val="0"/>
        </w:rPr>
        <w:t>備</w:t>
      </w:r>
      <w:r w:rsidR="004A176D" w:rsidRPr="00094335">
        <w:rPr>
          <w:rFonts w:ascii="標楷體" w:eastAsia="標楷體" w:hAnsi="標楷體" w:hint="eastAsia"/>
          <w:kern w:val="0"/>
        </w:rPr>
        <w:t>「</w:t>
      </w:r>
      <w:r w:rsidR="00103004" w:rsidRPr="00094335">
        <w:rPr>
          <w:rFonts w:ascii="標楷體" w:eastAsia="標楷體" w:hAnsi="標楷體"/>
          <w:kern w:val="0"/>
        </w:rPr>
        <w:t>最佳壁報論文獎</w:t>
      </w:r>
      <w:r w:rsidR="004A176D" w:rsidRPr="00094335">
        <w:rPr>
          <w:rFonts w:ascii="標楷體" w:eastAsia="標楷體" w:hAnsi="標楷體" w:hint="eastAsia"/>
          <w:kern w:val="0"/>
        </w:rPr>
        <w:t>」</w:t>
      </w:r>
      <w:r w:rsidR="00103004" w:rsidRPr="00094335">
        <w:rPr>
          <w:rFonts w:ascii="標楷體" w:eastAsia="標楷體" w:hAnsi="標楷體"/>
          <w:kern w:val="0"/>
        </w:rPr>
        <w:t>參賽資格。</w:t>
      </w:r>
    </w:p>
    <w:p w:rsidR="00103004" w:rsidRPr="00094335" w:rsidRDefault="007D5632" w:rsidP="007D5632">
      <w:pPr>
        <w:snapToGrid w:val="0"/>
        <w:spacing w:line="400" w:lineRule="exact"/>
        <w:ind w:leftChars="236" w:left="1274" w:hangingChars="295" w:hanging="708"/>
        <w:jc w:val="both"/>
        <w:rPr>
          <w:rFonts w:ascii="標楷體" w:eastAsia="標楷體" w:hAnsi="標楷體"/>
          <w:kern w:val="0"/>
        </w:rPr>
      </w:pPr>
      <w:bookmarkStart w:id="33" w:name="OLE_LINK54"/>
      <w:bookmarkStart w:id="34" w:name="OLE_LINK55"/>
      <w:bookmarkStart w:id="35" w:name="OLE_LINK47"/>
      <w:r w:rsidRPr="00094335">
        <w:rPr>
          <w:rFonts w:ascii="標楷體" w:eastAsia="標楷體" w:hAnsi="標楷體" w:hint="eastAsia"/>
          <w:kern w:val="0"/>
        </w:rPr>
        <w:t>（</w:t>
      </w:r>
      <w:r w:rsidR="0060454B" w:rsidRPr="00094335">
        <w:rPr>
          <w:rFonts w:ascii="標楷體" w:eastAsia="標楷體" w:hAnsi="標楷體" w:hint="eastAsia"/>
          <w:kern w:val="0"/>
        </w:rPr>
        <w:t>三</w:t>
      </w:r>
      <w:r w:rsidRPr="00094335">
        <w:rPr>
          <w:rFonts w:ascii="標楷體" w:eastAsia="標楷體" w:hAnsi="標楷體" w:hint="eastAsia"/>
          <w:kern w:val="0"/>
        </w:rPr>
        <w:t>）</w:t>
      </w:r>
      <w:bookmarkEnd w:id="33"/>
      <w:bookmarkEnd w:id="34"/>
      <w:r w:rsidR="00103004" w:rsidRPr="00094335">
        <w:rPr>
          <w:rFonts w:ascii="標楷體" w:eastAsia="標楷體" w:hAnsi="標楷體"/>
          <w:kern w:val="0"/>
        </w:rPr>
        <w:t>最佳論文獎</w:t>
      </w:r>
      <w:r w:rsidR="005777C5" w:rsidRPr="00094335">
        <w:rPr>
          <w:rFonts w:ascii="標楷體" w:eastAsia="標楷體" w:hAnsi="標楷體" w:hint="eastAsia"/>
          <w:kern w:val="0"/>
        </w:rPr>
        <w:t>將</w:t>
      </w:r>
      <w:r w:rsidR="004A176D" w:rsidRPr="00094335">
        <w:rPr>
          <w:rFonts w:ascii="標楷體" w:eastAsia="標楷體" w:hAnsi="標楷體"/>
          <w:kern w:val="0"/>
        </w:rPr>
        <w:t>擇優</w:t>
      </w:r>
      <w:r w:rsidR="005777C5" w:rsidRPr="00094335">
        <w:rPr>
          <w:rFonts w:ascii="標楷體" w:eastAsia="標楷體" w:hAnsi="標楷體"/>
          <w:kern w:val="0"/>
        </w:rPr>
        <w:t>錄取「優等」獎</w:t>
      </w:r>
      <w:r w:rsidR="0060454B" w:rsidRPr="00094335">
        <w:rPr>
          <w:rFonts w:ascii="標楷體" w:eastAsia="標楷體" w:hAnsi="標楷體" w:hint="eastAsia"/>
          <w:kern w:val="0"/>
        </w:rPr>
        <w:t>5</w:t>
      </w:r>
      <w:r w:rsidR="005777C5" w:rsidRPr="00094335">
        <w:rPr>
          <w:rFonts w:ascii="標楷體" w:eastAsia="標楷體" w:hAnsi="標楷體"/>
          <w:kern w:val="0"/>
        </w:rPr>
        <w:t>名</w:t>
      </w:r>
      <w:r w:rsidR="00103004" w:rsidRPr="00094335">
        <w:rPr>
          <w:rFonts w:ascii="標楷體" w:eastAsia="標楷體" w:hAnsi="標楷體"/>
          <w:kern w:val="0"/>
        </w:rPr>
        <w:t>，</w:t>
      </w:r>
      <w:bookmarkStart w:id="36" w:name="OLE_LINK71"/>
      <w:bookmarkStart w:id="37" w:name="OLE_LINK72"/>
      <w:r w:rsidR="00103004" w:rsidRPr="00094335">
        <w:rPr>
          <w:rFonts w:ascii="標楷體" w:eastAsia="標楷體" w:hAnsi="標楷體"/>
          <w:kern w:val="0"/>
        </w:rPr>
        <w:t>佳作若干名</w:t>
      </w:r>
      <w:r w:rsidR="004A176D">
        <w:rPr>
          <w:rFonts w:ascii="標楷體" w:eastAsia="標楷體" w:hAnsi="標楷體" w:hint="eastAsia"/>
          <w:kern w:val="0"/>
        </w:rPr>
        <w:t xml:space="preserve"> </w:t>
      </w:r>
      <w:r w:rsidR="00103004" w:rsidRPr="00094335">
        <w:rPr>
          <w:rFonts w:ascii="標楷體" w:eastAsia="標楷體" w:hAnsi="標楷體"/>
          <w:kern w:val="0"/>
        </w:rPr>
        <w:t>(</w:t>
      </w:r>
      <w:r w:rsidR="005777C5" w:rsidRPr="00094335">
        <w:rPr>
          <w:rFonts w:ascii="標楷體" w:eastAsia="標楷體" w:hAnsi="標楷體"/>
          <w:kern w:val="0"/>
        </w:rPr>
        <w:t>每名頒發獎狀一張</w:t>
      </w:r>
      <w:r w:rsidR="00103004" w:rsidRPr="00094335">
        <w:rPr>
          <w:rFonts w:ascii="標楷體" w:eastAsia="標楷體" w:hAnsi="標楷體"/>
          <w:kern w:val="0"/>
        </w:rPr>
        <w:t>)</w:t>
      </w:r>
      <w:bookmarkEnd w:id="36"/>
      <w:bookmarkEnd w:id="37"/>
      <w:r w:rsidR="00103004" w:rsidRPr="00094335">
        <w:rPr>
          <w:rFonts w:ascii="標楷體" w:eastAsia="標楷體" w:hAnsi="標楷體"/>
          <w:kern w:val="0"/>
        </w:rPr>
        <w:t>。</w:t>
      </w:r>
    </w:p>
    <w:p w:rsidR="00103004" w:rsidRPr="00094335" w:rsidRDefault="007D5632" w:rsidP="007D5632">
      <w:pPr>
        <w:snapToGrid w:val="0"/>
        <w:spacing w:line="400" w:lineRule="exact"/>
        <w:ind w:leftChars="236" w:left="1274" w:hangingChars="295" w:hanging="708"/>
        <w:jc w:val="both"/>
        <w:rPr>
          <w:rFonts w:ascii="標楷體" w:eastAsia="標楷體" w:hAnsi="標楷體"/>
          <w:kern w:val="0"/>
        </w:rPr>
      </w:pPr>
      <w:bookmarkStart w:id="38" w:name="OLE_LINK56"/>
      <w:bookmarkStart w:id="39" w:name="OLE_LINK57"/>
      <w:bookmarkStart w:id="40" w:name="OLE_LINK58"/>
      <w:r w:rsidRPr="00094335">
        <w:rPr>
          <w:rFonts w:ascii="標楷體" w:eastAsia="標楷體" w:hAnsi="標楷體" w:hint="eastAsia"/>
          <w:kern w:val="0"/>
        </w:rPr>
        <w:t>（</w:t>
      </w:r>
      <w:r w:rsidR="0060454B" w:rsidRPr="00094335">
        <w:rPr>
          <w:rFonts w:ascii="標楷體" w:eastAsia="標楷體" w:hAnsi="標楷體" w:hint="eastAsia"/>
          <w:kern w:val="0"/>
        </w:rPr>
        <w:t>四</w:t>
      </w:r>
      <w:r w:rsidRPr="00094335">
        <w:rPr>
          <w:rFonts w:ascii="標楷體" w:eastAsia="標楷體" w:hAnsi="標楷體" w:hint="eastAsia"/>
          <w:kern w:val="0"/>
        </w:rPr>
        <w:t>）</w:t>
      </w:r>
      <w:bookmarkEnd w:id="38"/>
      <w:bookmarkEnd w:id="39"/>
      <w:bookmarkEnd w:id="40"/>
      <w:r w:rsidR="004A176D" w:rsidRPr="00094335">
        <w:rPr>
          <w:rFonts w:ascii="標楷體" w:eastAsia="標楷體" w:hAnsi="標楷體"/>
          <w:kern w:val="0"/>
        </w:rPr>
        <w:t>最佳</w:t>
      </w:r>
      <w:r w:rsidR="00103004" w:rsidRPr="00094335">
        <w:rPr>
          <w:rFonts w:ascii="標楷體" w:eastAsia="標楷體" w:hAnsi="標楷體"/>
          <w:kern w:val="0"/>
        </w:rPr>
        <w:t>壁報論文獎將擇</w:t>
      </w:r>
      <w:bookmarkStart w:id="41" w:name="OLE_LINK40"/>
      <w:r w:rsidR="00103004" w:rsidRPr="00094335">
        <w:rPr>
          <w:rFonts w:ascii="標楷體" w:eastAsia="標楷體" w:hAnsi="標楷體"/>
          <w:kern w:val="0"/>
        </w:rPr>
        <w:t>優</w:t>
      </w:r>
      <w:bookmarkStart w:id="42" w:name="OLE_LINK41"/>
      <w:bookmarkStart w:id="43" w:name="OLE_LINK42"/>
      <w:bookmarkStart w:id="44" w:name="OLE_LINK43"/>
      <w:r w:rsidR="00103004" w:rsidRPr="00094335">
        <w:rPr>
          <w:rFonts w:ascii="標楷體" w:eastAsia="標楷體" w:hAnsi="標楷體"/>
          <w:kern w:val="0"/>
        </w:rPr>
        <w:t>錄取</w:t>
      </w:r>
      <w:bookmarkStart w:id="45" w:name="OLE_LINK73"/>
      <w:bookmarkStart w:id="46" w:name="OLE_LINK74"/>
      <w:r w:rsidR="00103004" w:rsidRPr="00094335">
        <w:rPr>
          <w:rFonts w:ascii="標楷體" w:eastAsia="標楷體" w:hAnsi="標楷體"/>
          <w:kern w:val="0"/>
        </w:rPr>
        <w:t>「</w:t>
      </w:r>
      <w:bookmarkEnd w:id="45"/>
      <w:bookmarkEnd w:id="46"/>
      <w:r w:rsidR="00103004" w:rsidRPr="00094335">
        <w:rPr>
          <w:rFonts w:ascii="標楷體" w:eastAsia="標楷體" w:hAnsi="標楷體"/>
          <w:kern w:val="0"/>
        </w:rPr>
        <w:t>優等」獎3名</w:t>
      </w:r>
      <w:bookmarkEnd w:id="42"/>
      <w:bookmarkEnd w:id="43"/>
      <w:bookmarkEnd w:id="44"/>
      <w:r w:rsidR="00103004" w:rsidRPr="00094335">
        <w:rPr>
          <w:rFonts w:ascii="標楷體" w:eastAsia="標楷體" w:hAnsi="標楷體"/>
          <w:kern w:val="0"/>
        </w:rPr>
        <w:t>及</w:t>
      </w:r>
      <w:r w:rsidR="005F4F9E" w:rsidRPr="00094335">
        <w:rPr>
          <w:rFonts w:ascii="標楷體" w:eastAsia="標楷體" w:hAnsi="標楷體"/>
          <w:kern w:val="0"/>
        </w:rPr>
        <w:t>佳作若干名</w:t>
      </w:r>
      <w:r w:rsidR="004A176D">
        <w:rPr>
          <w:rFonts w:ascii="標楷體" w:eastAsia="標楷體" w:hAnsi="標楷體" w:hint="eastAsia"/>
          <w:kern w:val="0"/>
        </w:rPr>
        <w:t xml:space="preserve"> </w:t>
      </w:r>
      <w:r w:rsidR="005F4F9E" w:rsidRPr="00094335">
        <w:rPr>
          <w:rFonts w:ascii="標楷體" w:eastAsia="標楷體" w:hAnsi="標楷體"/>
          <w:kern w:val="0"/>
        </w:rPr>
        <w:t>(每名頒發獎狀一張)</w:t>
      </w:r>
      <w:r w:rsidR="00103004" w:rsidRPr="00094335">
        <w:rPr>
          <w:rFonts w:ascii="標楷體" w:eastAsia="標楷體" w:hAnsi="標楷體"/>
          <w:kern w:val="0"/>
        </w:rPr>
        <w:t>。</w:t>
      </w:r>
      <w:bookmarkEnd w:id="41"/>
    </w:p>
    <w:bookmarkEnd w:id="35"/>
    <w:p w:rsidR="0060454B" w:rsidRPr="00CE7D8F" w:rsidRDefault="0060454B" w:rsidP="0060454B">
      <w:pPr>
        <w:pStyle w:val="a5"/>
        <w:widowControl/>
        <w:spacing w:line="400" w:lineRule="exact"/>
        <w:ind w:leftChars="0" w:left="490" w:hangingChars="204" w:hanging="490"/>
        <w:rPr>
          <w:rFonts w:ascii="標楷體" w:eastAsia="標楷體" w:hAnsi="標楷體" w:cs="新細明體"/>
          <w:b/>
          <w:bCs/>
          <w:kern w:val="0"/>
        </w:rPr>
      </w:pPr>
      <w:r w:rsidRPr="00CE7D8F">
        <w:rPr>
          <w:rFonts w:ascii="標楷體" w:eastAsia="標楷體" w:hAnsi="標楷體" w:cs="新細明體" w:hint="eastAsia"/>
          <w:b/>
          <w:bCs/>
          <w:kern w:val="0"/>
        </w:rPr>
        <w:t>十一、論文評分標準如下：</w:t>
      </w:r>
    </w:p>
    <w:p w:rsidR="00737BB6" w:rsidRPr="00CE7D8F" w:rsidRDefault="00737BB6" w:rsidP="00737BB6">
      <w:pPr>
        <w:snapToGrid w:val="0"/>
        <w:spacing w:line="400" w:lineRule="exact"/>
        <w:ind w:leftChars="236" w:left="1274" w:hangingChars="295" w:hanging="708"/>
        <w:jc w:val="both"/>
        <w:rPr>
          <w:rFonts w:ascii="標楷體" w:eastAsia="標楷體" w:hAnsi="標楷體"/>
          <w:kern w:val="0"/>
        </w:rPr>
      </w:pPr>
      <w:r w:rsidRPr="00CE7D8F">
        <w:rPr>
          <w:rFonts w:ascii="標楷體" w:eastAsia="標楷體" w:hAnsi="標楷體" w:hint="eastAsia"/>
          <w:kern w:val="0"/>
        </w:rPr>
        <w:t>（</w:t>
      </w:r>
      <w:r w:rsidR="009A4700" w:rsidRPr="00CE7D8F">
        <w:rPr>
          <w:rFonts w:ascii="標楷體" w:eastAsia="標楷體" w:hAnsi="標楷體" w:hint="eastAsia"/>
          <w:kern w:val="0"/>
        </w:rPr>
        <w:t>一</w:t>
      </w:r>
      <w:r w:rsidRPr="00CE7D8F">
        <w:rPr>
          <w:rFonts w:ascii="標楷體" w:eastAsia="標楷體" w:hAnsi="標楷體" w:hint="eastAsia"/>
          <w:kern w:val="0"/>
        </w:rPr>
        <w:t>）論文</w:t>
      </w:r>
      <w:bookmarkStart w:id="47" w:name="OLE_LINK68"/>
      <w:bookmarkStart w:id="48" w:name="OLE_LINK69"/>
      <w:bookmarkStart w:id="49" w:name="OLE_LINK70"/>
      <w:r w:rsidR="009A4700" w:rsidRPr="00CE7D8F">
        <w:rPr>
          <w:rFonts w:ascii="標楷體" w:eastAsia="標楷體" w:hAnsi="標楷體" w:hint="eastAsia"/>
          <w:kern w:val="0"/>
        </w:rPr>
        <w:t>主題重要性與實用性</w:t>
      </w:r>
      <w:r w:rsidR="00AC5DB8" w:rsidRPr="00094335">
        <w:rPr>
          <w:rFonts w:ascii="標楷體" w:eastAsia="標楷體" w:hAnsi="標楷體" w:hint="eastAsia"/>
          <w:kern w:val="0"/>
        </w:rPr>
        <w:t>。</w:t>
      </w:r>
      <w:r w:rsidR="009A4700" w:rsidRPr="00CE7D8F">
        <w:rPr>
          <w:rFonts w:ascii="標楷體" w:eastAsia="標楷體" w:hAnsi="標楷體"/>
          <w:kern w:val="0"/>
        </w:rPr>
        <w:t xml:space="preserve">  </w:t>
      </w:r>
      <w:bookmarkEnd w:id="47"/>
      <w:bookmarkEnd w:id="48"/>
      <w:bookmarkEnd w:id="49"/>
    </w:p>
    <w:p w:rsidR="0060454B" w:rsidRPr="00CE7D8F" w:rsidRDefault="00737BB6" w:rsidP="00737BB6">
      <w:pPr>
        <w:snapToGrid w:val="0"/>
        <w:spacing w:line="400" w:lineRule="exact"/>
        <w:ind w:leftChars="236" w:left="1274" w:hangingChars="295" w:hanging="708"/>
        <w:jc w:val="both"/>
        <w:rPr>
          <w:rFonts w:ascii="標楷體" w:eastAsia="標楷體" w:hAnsi="標楷體"/>
          <w:kern w:val="0"/>
        </w:rPr>
      </w:pPr>
      <w:r w:rsidRPr="00CE7D8F">
        <w:rPr>
          <w:rFonts w:ascii="標楷體" w:eastAsia="標楷體" w:hAnsi="標楷體" w:hint="eastAsia"/>
          <w:kern w:val="0"/>
        </w:rPr>
        <w:t>（二）論文主題具備</w:t>
      </w:r>
      <w:r w:rsidRPr="00CE7D8F">
        <w:rPr>
          <w:rFonts w:ascii="標楷體" w:eastAsia="標楷體" w:hAnsi="標楷體"/>
          <w:kern w:val="0"/>
        </w:rPr>
        <w:t>教學實務研</w:t>
      </w:r>
      <w:r w:rsidRPr="00CE7D8F">
        <w:rPr>
          <w:rFonts w:ascii="標楷體" w:eastAsia="標楷體" w:hAnsi="標楷體" w:hint="eastAsia"/>
          <w:kern w:val="0"/>
        </w:rPr>
        <w:t>究理念與學理基礎</w:t>
      </w:r>
      <w:bookmarkStart w:id="50" w:name="OLE_LINK67"/>
      <w:r w:rsidR="00AC5DB8" w:rsidRPr="00094335">
        <w:rPr>
          <w:rFonts w:ascii="標楷體" w:eastAsia="標楷體" w:hAnsi="標楷體" w:hint="eastAsia"/>
          <w:kern w:val="0"/>
        </w:rPr>
        <w:t>。</w:t>
      </w:r>
    </w:p>
    <w:p w:rsidR="0060454B" w:rsidRPr="00CE7D8F" w:rsidRDefault="0060454B" w:rsidP="0060454B">
      <w:pPr>
        <w:snapToGrid w:val="0"/>
        <w:spacing w:line="400" w:lineRule="exact"/>
        <w:ind w:leftChars="236" w:left="1274" w:hangingChars="295" w:hanging="708"/>
        <w:jc w:val="both"/>
        <w:rPr>
          <w:rFonts w:ascii="標楷體" w:eastAsia="標楷體" w:hAnsi="標楷體"/>
          <w:kern w:val="0"/>
        </w:rPr>
      </w:pPr>
      <w:bookmarkStart w:id="51" w:name="OLE_LINK63"/>
      <w:bookmarkStart w:id="52" w:name="OLE_LINK64"/>
      <w:bookmarkStart w:id="53" w:name="OLE_LINK65"/>
      <w:bookmarkStart w:id="54" w:name="OLE_LINK66"/>
      <w:r w:rsidRPr="00CE7D8F">
        <w:rPr>
          <w:rFonts w:ascii="標楷體" w:eastAsia="標楷體" w:hAnsi="標楷體" w:hint="eastAsia"/>
          <w:kern w:val="0"/>
        </w:rPr>
        <w:t>（</w:t>
      </w:r>
      <w:bookmarkEnd w:id="50"/>
      <w:r w:rsidR="009A4700" w:rsidRPr="00CE7D8F">
        <w:rPr>
          <w:rFonts w:ascii="標楷體" w:eastAsia="標楷體" w:hAnsi="標楷體" w:hint="eastAsia"/>
          <w:kern w:val="0"/>
        </w:rPr>
        <w:t>三</w:t>
      </w:r>
      <w:r w:rsidRPr="00CE7D8F">
        <w:rPr>
          <w:rFonts w:ascii="標楷體" w:eastAsia="標楷體" w:hAnsi="標楷體" w:hint="eastAsia"/>
          <w:kern w:val="0"/>
        </w:rPr>
        <w:t>）</w:t>
      </w:r>
      <w:bookmarkEnd w:id="51"/>
      <w:bookmarkEnd w:id="52"/>
      <w:bookmarkEnd w:id="53"/>
      <w:bookmarkEnd w:id="54"/>
      <w:r w:rsidRPr="00CE7D8F">
        <w:rPr>
          <w:rFonts w:ascii="標楷體" w:eastAsia="標楷體" w:hAnsi="標楷體" w:hint="eastAsia"/>
          <w:kern w:val="0"/>
        </w:rPr>
        <w:t>文獻回顧與評論之完整性</w:t>
      </w:r>
      <w:r w:rsidR="00AC5DB8" w:rsidRPr="00094335">
        <w:rPr>
          <w:rFonts w:ascii="標楷體" w:eastAsia="標楷體" w:hAnsi="標楷體" w:hint="eastAsia"/>
          <w:kern w:val="0"/>
        </w:rPr>
        <w:t>。</w:t>
      </w:r>
      <w:r w:rsidRPr="00CE7D8F">
        <w:rPr>
          <w:rFonts w:ascii="標楷體" w:eastAsia="標楷體" w:hAnsi="標楷體"/>
          <w:kern w:val="0"/>
        </w:rPr>
        <w:t xml:space="preserve"> </w:t>
      </w:r>
    </w:p>
    <w:p w:rsidR="0060454B" w:rsidRPr="00CE7D8F" w:rsidRDefault="0060454B" w:rsidP="0060454B">
      <w:pPr>
        <w:snapToGrid w:val="0"/>
        <w:spacing w:line="400" w:lineRule="exact"/>
        <w:ind w:leftChars="236" w:left="1274" w:hangingChars="295" w:hanging="708"/>
        <w:jc w:val="both"/>
        <w:rPr>
          <w:rFonts w:ascii="標楷體" w:eastAsia="標楷體" w:hAnsi="標楷體"/>
          <w:kern w:val="0"/>
        </w:rPr>
      </w:pPr>
      <w:r w:rsidRPr="00CE7D8F">
        <w:rPr>
          <w:rFonts w:ascii="標楷體" w:eastAsia="標楷體" w:hAnsi="標楷體" w:hint="eastAsia"/>
          <w:kern w:val="0"/>
        </w:rPr>
        <w:t>（</w:t>
      </w:r>
      <w:r w:rsidR="009A4700" w:rsidRPr="00CE7D8F">
        <w:rPr>
          <w:rFonts w:ascii="標楷體" w:eastAsia="標楷體" w:hAnsi="標楷體" w:hint="eastAsia"/>
          <w:kern w:val="0"/>
        </w:rPr>
        <w:t>四</w:t>
      </w:r>
      <w:r w:rsidRPr="00CE7D8F">
        <w:rPr>
          <w:rFonts w:ascii="標楷體" w:eastAsia="標楷體" w:hAnsi="標楷體" w:hint="eastAsia"/>
          <w:kern w:val="0"/>
        </w:rPr>
        <w:t>）研究方法之適切性</w:t>
      </w:r>
      <w:r w:rsidR="004A176D" w:rsidRPr="00CE7D8F">
        <w:rPr>
          <w:rFonts w:ascii="標楷體" w:eastAsia="標楷體" w:hAnsi="標楷體" w:hint="eastAsia"/>
          <w:kern w:val="0"/>
        </w:rPr>
        <w:t>及</w:t>
      </w:r>
      <w:r w:rsidRPr="00CE7D8F">
        <w:rPr>
          <w:rFonts w:ascii="標楷體" w:eastAsia="標楷體" w:hAnsi="標楷體" w:hint="eastAsia"/>
          <w:kern w:val="0"/>
        </w:rPr>
        <w:t>理論架構之嚴謹度</w:t>
      </w:r>
      <w:r w:rsidR="00AC5DB8" w:rsidRPr="00094335">
        <w:rPr>
          <w:rFonts w:ascii="標楷體" w:eastAsia="標楷體" w:hAnsi="標楷體" w:hint="eastAsia"/>
          <w:kern w:val="0"/>
        </w:rPr>
        <w:t>。</w:t>
      </w:r>
      <w:r w:rsidRPr="00CE7D8F">
        <w:rPr>
          <w:rFonts w:ascii="標楷體" w:eastAsia="標楷體" w:hAnsi="標楷體"/>
          <w:kern w:val="0"/>
        </w:rPr>
        <w:t xml:space="preserve"> </w:t>
      </w:r>
    </w:p>
    <w:p w:rsidR="00103004" w:rsidRPr="00CE7D8F" w:rsidRDefault="0060454B" w:rsidP="0060454B">
      <w:pPr>
        <w:snapToGrid w:val="0"/>
        <w:spacing w:line="400" w:lineRule="exact"/>
        <w:ind w:leftChars="236" w:left="1274" w:hangingChars="295" w:hanging="708"/>
        <w:jc w:val="both"/>
        <w:rPr>
          <w:rFonts w:ascii="標楷體" w:eastAsia="標楷體" w:hAnsi="標楷體"/>
          <w:kern w:val="0"/>
        </w:rPr>
      </w:pPr>
      <w:r w:rsidRPr="00CE7D8F">
        <w:rPr>
          <w:rFonts w:ascii="標楷體" w:eastAsia="標楷體" w:hAnsi="標楷體" w:hint="eastAsia"/>
          <w:kern w:val="0"/>
        </w:rPr>
        <w:t>（</w:t>
      </w:r>
      <w:r w:rsidR="009A4700" w:rsidRPr="00CE7D8F">
        <w:rPr>
          <w:rFonts w:ascii="標楷體" w:eastAsia="標楷體" w:hAnsi="標楷體" w:hint="eastAsia"/>
          <w:kern w:val="0"/>
        </w:rPr>
        <w:t>五</w:t>
      </w:r>
      <w:r w:rsidRPr="00CE7D8F">
        <w:rPr>
          <w:rFonts w:ascii="標楷體" w:eastAsia="標楷體" w:hAnsi="標楷體" w:hint="eastAsia"/>
          <w:kern w:val="0"/>
        </w:rPr>
        <w:t>）</w:t>
      </w:r>
      <w:r w:rsidR="004A176D" w:rsidRPr="00CE7D8F">
        <w:rPr>
          <w:rFonts w:ascii="標楷體" w:eastAsia="標楷體" w:hAnsi="標楷體" w:hint="eastAsia"/>
          <w:kern w:val="0"/>
        </w:rPr>
        <w:t>成果</w:t>
      </w:r>
      <w:r w:rsidRPr="00CE7D8F">
        <w:rPr>
          <w:rFonts w:ascii="標楷體" w:eastAsia="標楷體" w:hAnsi="標楷體" w:hint="eastAsia"/>
          <w:kern w:val="0"/>
        </w:rPr>
        <w:t>分析於理論或實務之創新與價值</w:t>
      </w:r>
      <w:r w:rsidR="00AC5DB8" w:rsidRPr="00094335">
        <w:rPr>
          <w:rFonts w:ascii="標楷體" w:eastAsia="標楷體" w:hAnsi="標楷體" w:hint="eastAsia"/>
          <w:kern w:val="0"/>
        </w:rPr>
        <w:t>。</w:t>
      </w:r>
      <w:r w:rsidRPr="00CE7D8F">
        <w:rPr>
          <w:rFonts w:ascii="標楷體" w:eastAsia="標楷體" w:hAnsi="標楷體"/>
          <w:kern w:val="0"/>
        </w:rPr>
        <w:t xml:space="preserve"> </w:t>
      </w:r>
    </w:p>
    <w:p w:rsidR="002A09AD" w:rsidRPr="00094335" w:rsidRDefault="002A09AD" w:rsidP="002A09AD">
      <w:pPr>
        <w:pStyle w:val="a5"/>
        <w:widowControl/>
        <w:spacing w:line="400" w:lineRule="exact"/>
        <w:ind w:leftChars="0" w:left="490" w:hangingChars="204" w:hanging="490"/>
        <w:rPr>
          <w:rFonts w:ascii="標楷體" w:eastAsia="標楷體" w:hAnsi="標楷體" w:cs="新細明體"/>
          <w:b/>
          <w:bCs/>
          <w:kern w:val="0"/>
        </w:rPr>
      </w:pPr>
      <w:r w:rsidRPr="00094335">
        <w:rPr>
          <w:rFonts w:ascii="標楷體" w:eastAsia="標楷體" w:hAnsi="標楷體" w:cs="新細明體" w:hint="eastAsia"/>
          <w:b/>
          <w:bCs/>
          <w:kern w:val="0"/>
        </w:rPr>
        <w:t>十</w:t>
      </w:r>
      <w:r w:rsidR="005F4F9E" w:rsidRPr="00094335">
        <w:rPr>
          <w:rFonts w:ascii="標楷體" w:eastAsia="標楷體" w:hAnsi="標楷體" w:cs="新細明體" w:hint="eastAsia"/>
          <w:b/>
          <w:bCs/>
          <w:kern w:val="0"/>
        </w:rPr>
        <w:t>二</w:t>
      </w:r>
      <w:r w:rsidRPr="00094335">
        <w:rPr>
          <w:rFonts w:ascii="標楷體" w:eastAsia="標楷體" w:hAnsi="標楷體" w:cs="新細明體" w:hint="eastAsia"/>
          <w:b/>
          <w:bCs/>
          <w:kern w:val="0"/>
        </w:rPr>
        <w:t>、</w:t>
      </w:r>
      <w:r w:rsidRPr="00094335">
        <w:rPr>
          <w:rFonts w:ascii="標楷體" w:eastAsia="標楷體" w:hAnsi="標楷體" w:cs="新細明體"/>
          <w:b/>
          <w:bCs/>
          <w:kern w:val="0"/>
        </w:rPr>
        <w:t>聯絡</w:t>
      </w:r>
      <w:r w:rsidRPr="00094335">
        <w:rPr>
          <w:rFonts w:ascii="標楷體" w:eastAsia="標楷體" w:hAnsi="標楷體" w:cs="新細明體" w:hint="eastAsia"/>
          <w:b/>
          <w:bCs/>
          <w:kern w:val="0"/>
        </w:rPr>
        <w:t>人</w:t>
      </w:r>
    </w:p>
    <w:p w:rsidR="002A09AD" w:rsidRPr="00094335" w:rsidRDefault="002A09AD" w:rsidP="002A09AD">
      <w:pPr>
        <w:snapToGrid w:val="0"/>
        <w:spacing w:line="400" w:lineRule="exact"/>
        <w:ind w:leftChars="236" w:left="1274" w:hangingChars="295" w:hanging="708"/>
        <w:jc w:val="both"/>
        <w:rPr>
          <w:rFonts w:ascii="標楷體" w:eastAsia="標楷體" w:hAnsi="標楷體"/>
          <w:kern w:val="0"/>
        </w:rPr>
      </w:pPr>
      <w:r w:rsidRPr="00094335">
        <w:rPr>
          <w:rFonts w:ascii="標楷體" w:eastAsia="標楷體" w:hAnsi="標楷體"/>
          <w:kern w:val="0"/>
        </w:rPr>
        <w:t>聯絡人員：</w:t>
      </w:r>
      <w:r w:rsidR="00A10187" w:rsidRPr="00094335">
        <w:rPr>
          <w:rFonts w:ascii="標楷體" w:eastAsia="標楷體" w:hAnsi="標楷體" w:hint="eastAsia"/>
          <w:kern w:val="0"/>
        </w:rPr>
        <w:t>玄奘大學</w:t>
      </w:r>
      <w:r w:rsidRPr="00094335">
        <w:rPr>
          <w:rFonts w:ascii="標楷體" w:eastAsia="標楷體" w:hAnsi="標楷體" w:hint="eastAsia"/>
          <w:kern w:val="0"/>
        </w:rPr>
        <w:t>教學發展中心</w:t>
      </w:r>
      <w:r w:rsidR="004A176D">
        <w:rPr>
          <w:rFonts w:ascii="標楷體" w:eastAsia="標楷體" w:hAnsi="標楷體" w:hint="eastAsia"/>
          <w:kern w:val="0"/>
        </w:rPr>
        <w:t xml:space="preserve"> </w:t>
      </w:r>
      <w:r w:rsidRPr="00094335">
        <w:rPr>
          <w:rFonts w:ascii="標楷體" w:eastAsia="標楷體" w:hAnsi="標楷體" w:hint="eastAsia"/>
          <w:kern w:val="0"/>
        </w:rPr>
        <w:t>王續儒小姐</w:t>
      </w:r>
    </w:p>
    <w:p w:rsidR="002A09AD" w:rsidRPr="00094335" w:rsidRDefault="002A09AD" w:rsidP="002A09AD">
      <w:pPr>
        <w:snapToGrid w:val="0"/>
        <w:spacing w:line="400" w:lineRule="exact"/>
        <w:ind w:leftChars="236" w:left="1274" w:hangingChars="295" w:hanging="708"/>
        <w:jc w:val="both"/>
        <w:rPr>
          <w:rFonts w:ascii="標楷體" w:eastAsia="標楷體" w:hAnsi="標楷體"/>
          <w:kern w:val="0"/>
        </w:rPr>
      </w:pPr>
      <w:r w:rsidRPr="00094335">
        <w:rPr>
          <w:rFonts w:ascii="標楷體" w:eastAsia="標楷體" w:hAnsi="標楷體"/>
          <w:kern w:val="0"/>
        </w:rPr>
        <w:t>聯絡電話：0</w:t>
      </w:r>
      <w:r w:rsidRPr="00094335">
        <w:rPr>
          <w:rFonts w:ascii="標楷體" w:eastAsia="標楷體" w:hAnsi="標楷體" w:hint="eastAsia"/>
          <w:kern w:val="0"/>
        </w:rPr>
        <w:t>3</w:t>
      </w:r>
      <w:r w:rsidRPr="00094335">
        <w:rPr>
          <w:rFonts w:ascii="標楷體" w:eastAsia="標楷體" w:hAnsi="標楷體"/>
          <w:kern w:val="0"/>
        </w:rPr>
        <w:t>-</w:t>
      </w:r>
      <w:r w:rsidR="002C0653" w:rsidRPr="00094335">
        <w:rPr>
          <w:rFonts w:ascii="標楷體" w:eastAsia="標楷體" w:hAnsi="標楷體" w:hint="eastAsia"/>
          <w:kern w:val="0"/>
        </w:rPr>
        <w:t>5302255-2163</w:t>
      </w:r>
    </w:p>
    <w:p w:rsidR="002A09AD" w:rsidRPr="00094335" w:rsidRDefault="002A09AD" w:rsidP="002A09AD">
      <w:pPr>
        <w:snapToGrid w:val="0"/>
        <w:spacing w:line="400" w:lineRule="exact"/>
        <w:ind w:leftChars="236" w:left="1274" w:hangingChars="295" w:hanging="708"/>
        <w:jc w:val="both"/>
        <w:rPr>
          <w:rFonts w:ascii="標楷體" w:eastAsia="標楷體" w:hAnsi="標楷體"/>
          <w:kern w:val="0"/>
        </w:rPr>
      </w:pPr>
      <w:r w:rsidRPr="00094335">
        <w:rPr>
          <w:rFonts w:ascii="標楷體" w:eastAsia="標楷體" w:hAnsi="標楷體"/>
          <w:kern w:val="0"/>
        </w:rPr>
        <w:t>傳真電話：</w:t>
      </w:r>
      <w:r w:rsidRPr="00094335">
        <w:rPr>
          <w:rFonts w:ascii="標楷體" w:eastAsia="標楷體" w:hAnsi="標楷體" w:hint="eastAsia"/>
          <w:kern w:val="0"/>
        </w:rPr>
        <w:t>03-53912</w:t>
      </w:r>
      <w:r w:rsidR="002C0653" w:rsidRPr="00094335">
        <w:rPr>
          <w:rFonts w:ascii="標楷體" w:eastAsia="標楷體" w:hAnsi="標楷體" w:hint="eastAsia"/>
          <w:kern w:val="0"/>
        </w:rPr>
        <w:t>4</w:t>
      </w:r>
      <w:r w:rsidRPr="00094335">
        <w:rPr>
          <w:rFonts w:ascii="標楷體" w:eastAsia="標楷體" w:hAnsi="標楷體" w:hint="eastAsia"/>
          <w:kern w:val="0"/>
        </w:rPr>
        <w:t>4</w:t>
      </w:r>
    </w:p>
    <w:p w:rsidR="002A09AD" w:rsidRPr="00094335" w:rsidRDefault="002A09AD" w:rsidP="002A09AD">
      <w:pPr>
        <w:snapToGrid w:val="0"/>
        <w:spacing w:line="400" w:lineRule="exact"/>
        <w:ind w:leftChars="236" w:left="1274" w:hangingChars="295" w:hanging="708"/>
        <w:jc w:val="both"/>
        <w:rPr>
          <w:rFonts w:ascii="標楷體" w:eastAsia="標楷體" w:hAnsi="標楷體"/>
          <w:kern w:val="0"/>
        </w:rPr>
      </w:pPr>
      <w:r w:rsidRPr="00094335">
        <w:rPr>
          <w:rFonts w:ascii="標楷體" w:eastAsia="標楷體" w:hAnsi="標楷體"/>
          <w:kern w:val="0"/>
        </w:rPr>
        <w:t>電子信箱：</w:t>
      </w:r>
      <w:r w:rsidRPr="00094335">
        <w:rPr>
          <w:rFonts w:ascii="標楷體" w:eastAsia="標楷體" w:hAnsi="標楷體" w:hint="eastAsia"/>
          <w:kern w:val="0"/>
        </w:rPr>
        <w:t>corner0726@hcu.edu.tw</w:t>
      </w:r>
    </w:p>
    <w:p w:rsidR="00DE6A2F" w:rsidRPr="00094335" w:rsidRDefault="00DE6A2F" w:rsidP="002A09AD">
      <w:pPr>
        <w:snapToGrid w:val="0"/>
        <w:spacing w:line="400" w:lineRule="exact"/>
        <w:ind w:leftChars="236" w:left="1274" w:hangingChars="295" w:hanging="708"/>
        <w:jc w:val="both"/>
        <w:rPr>
          <w:rFonts w:ascii="標楷體" w:eastAsia="標楷體" w:hAnsi="標楷體"/>
          <w:kern w:val="0"/>
        </w:rPr>
        <w:sectPr w:rsidR="00DE6A2F" w:rsidRPr="00094335" w:rsidSect="00094335">
          <w:footerReference w:type="default" r:id="rId8"/>
          <w:pgSz w:w="11906" w:h="16838"/>
          <w:pgMar w:top="510" w:right="851" w:bottom="510" w:left="851" w:header="851" w:footer="850" w:gutter="0"/>
          <w:cols w:space="425"/>
          <w:docGrid w:type="lines" w:linePitch="360"/>
        </w:sectPr>
      </w:pPr>
    </w:p>
    <w:p w:rsidR="002A09AD" w:rsidRPr="00094335" w:rsidRDefault="002A09AD" w:rsidP="002A09AD">
      <w:pPr>
        <w:snapToGrid w:val="0"/>
        <w:jc w:val="right"/>
        <w:rPr>
          <w:rFonts w:eastAsia="標楷體" w:hAnsi="標楷體"/>
          <w:szCs w:val="32"/>
          <w:bdr w:val="single" w:sz="4" w:space="0" w:color="auto"/>
        </w:rPr>
      </w:pPr>
      <w:r w:rsidRPr="00094335">
        <w:rPr>
          <w:rFonts w:eastAsia="標楷體" w:hAnsi="標楷體" w:hint="eastAsia"/>
          <w:szCs w:val="32"/>
          <w:bdr w:val="single" w:sz="4" w:space="0" w:color="auto"/>
        </w:rPr>
        <w:lastRenderedPageBreak/>
        <w:t>附表一</w:t>
      </w:r>
    </w:p>
    <w:p w:rsidR="00F10DDA" w:rsidRPr="00094335" w:rsidRDefault="00F10DDA" w:rsidP="002A09AD">
      <w:pPr>
        <w:snapToGrid w:val="0"/>
        <w:jc w:val="center"/>
        <w:rPr>
          <w:rFonts w:ascii="標楷體" w:eastAsia="標楷體" w:hAnsi="標楷體"/>
          <w:b/>
          <w:kern w:val="0"/>
          <w:sz w:val="28"/>
        </w:rPr>
      </w:pPr>
      <w:r w:rsidRPr="00094335">
        <w:rPr>
          <w:rFonts w:ascii="標楷體" w:eastAsia="標楷體" w:hAnsi="標楷體" w:hint="eastAsia"/>
          <w:b/>
          <w:kern w:val="0"/>
          <w:sz w:val="28"/>
        </w:rPr>
        <w:t>201</w:t>
      </w:r>
      <w:r w:rsidR="00463FC7" w:rsidRPr="00094335">
        <w:rPr>
          <w:rFonts w:ascii="標楷體" w:eastAsia="標楷體" w:hAnsi="標楷體" w:hint="eastAsia"/>
          <w:b/>
          <w:kern w:val="0"/>
          <w:sz w:val="28"/>
        </w:rPr>
        <w:t>8</w:t>
      </w:r>
      <w:r w:rsidRPr="00094335">
        <w:rPr>
          <w:rFonts w:ascii="標楷體" w:eastAsia="標楷體" w:hAnsi="標楷體" w:hint="eastAsia"/>
          <w:b/>
          <w:kern w:val="0"/>
          <w:sz w:val="28"/>
        </w:rPr>
        <w:t>高等教育教學實務研究學術研討會</w:t>
      </w:r>
    </w:p>
    <w:p w:rsidR="002A09AD" w:rsidRPr="00094335" w:rsidRDefault="002A09AD" w:rsidP="002A09AD">
      <w:pPr>
        <w:snapToGrid w:val="0"/>
        <w:jc w:val="center"/>
        <w:rPr>
          <w:rFonts w:ascii="標楷體" w:eastAsia="標楷體" w:hAnsi="標楷體"/>
          <w:b/>
          <w:kern w:val="0"/>
          <w:sz w:val="28"/>
        </w:rPr>
      </w:pPr>
      <w:r w:rsidRPr="00094335">
        <w:rPr>
          <w:rFonts w:ascii="標楷體" w:eastAsia="標楷體" w:hAnsi="標楷體" w:hint="eastAsia"/>
          <w:b/>
          <w:kern w:val="0"/>
          <w:sz w:val="28"/>
        </w:rPr>
        <w:t>撰稿說明</w:t>
      </w:r>
    </w:p>
    <w:p w:rsidR="002A09AD" w:rsidRPr="00094335" w:rsidRDefault="002A09AD" w:rsidP="002A09AD">
      <w:pPr>
        <w:snapToGrid w:val="0"/>
        <w:jc w:val="center"/>
        <w:rPr>
          <w:rFonts w:ascii="標楷體" w:eastAsia="標楷體" w:hAnsi="標楷體"/>
          <w:b/>
          <w:kern w:val="0"/>
          <w:sz w:val="28"/>
        </w:rPr>
      </w:pPr>
    </w:p>
    <w:p w:rsidR="002A09AD" w:rsidRPr="00094335" w:rsidRDefault="002A09AD" w:rsidP="002A09AD">
      <w:pPr>
        <w:tabs>
          <w:tab w:val="left" w:pos="540"/>
        </w:tabs>
        <w:jc w:val="both"/>
        <w:rPr>
          <w:rFonts w:eastAsia="標楷體"/>
          <w:sz w:val="28"/>
          <w:szCs w:val="28"/>
        </w:rPr>
      </w:pPr>
      <w:r w:rsidRPr="00094335">
        <w:rPr>
          <w:rFonts w:eastAsia="標楷體" w:hAnsi="標楷體" w:hint="eastAsia"/>
          <w:sz w:val="28"/>
          <w:szCs w:val="28"/>
        </w:rPr>
        <w:t>壹、</w:t>
      </w:r>
      <w:r w:rsidRPr="00094335">
        <w:rPr>
          <w:rFonts w:eastAsia="標楷體" w:hAnsi="標楷體"/>
          <w:sz w:val="28"/>
          <w:szCs w:val="28"/>
        </w:rPr>
        <w:t>版面及段落格式設定</w:t>
      </w:r>
    </w:p>
    <w:p w:rsidR="002A09AD" w:rsidRPr="00094335" w:rsidRDefault="002A09AD" w:rsidP="002A09AD">
      <w:pPr>
        <w:numPr>
          <w:ilvl w:val="0"/>
          <w:numId w:val="3"/>
        </w:numPr>
        <w:jc w:val="both"/>
        <w:rPr>
          <w:rFonts w:eastAsia="標楷體"/>
        </w:rPr>
      </w:pPr>
      <w:r w:rsidRPr="00094335">
        <w:rPr>
          <w:rFonts w:eastAsia="標楷體" w:hAnsi="標楷體"/>
        </w:rPr>
        <w:t>文章請採用</w:t>
      </w:r>
      <w:r w:rsidRPr="00094335">
        <w:rPr>
          <w:rFonts w:eastAsia="標楷體"/>
        </w:rPr>
        <w:t>A4</w:t>
      </w:r>
      <w:r w:rsidRPr="00094335">
        <w:rPr>
          <w:rFonts w:eastAsia="標楷體" w:hAnsi="標楷體"/>
        </w:rPr>
        <w:t>大小紙張，版面邊界上留</w:t>
      </w:r>
      <w:smartTag w:uri="urn:schemas-microsoft-com:office:smarttags" w:element="chmetcnv">
        <w:smartTagPr>
          <w:attr w:name="TCSC" w:val="0"/>
          <w:attr w:name="NumberType" w:val="1"/>
          <w:attr w:name="Negative" w:val="False"/>
          <w:attr w:name="HasSpace" w:val="False"/>
          <w:attr w:name="SourceValue" w:val="2.54"/>
          <w:attr w:name="UnitName" w:val="cm"/>
        </w:smartTagPr>
        <w:smartTag w:uri="urn:schemas-microsoft-com:office:smarttags" w:element="chmetcnv">
          <w:smartTagPr>
            <w:attr w:name="UnitName" w:val="C"/>
            <w:attr w:name="SourceValue" w:val="2.54"/>
            <w:attr w:name="HasSpace" w:val="False"/>
            <w:attr w:name="Negative" w:val="False"/>
            <w:attr w:name="NumberType" w:val="1"/>
            <w:attr w:name="TCSC" w:val="0"/>
          </w:smartTagPr>
          <w:r w:rsidRPr="00094335">
            <w:rPr>
              <w:rFonts w:eastAsia="標楷體"/>
            </w:rPr>
            <w:t>2.54c</w:t>
          </w:r>
        </w:smartTag>
        <w:r w:rsidRPr="00094335">
          <w:rPr>
            <w:rFonts w:eastAsia="標楷體"/>
          </w:rPr>
          <w:t>m</w:t>
        </w:r>
      </w:smartTag>
      <w:r w:rsidRPr="00094335">
        <w:rPr>
          <w:rFonts w:eastAsia="標楷體" w:hAnsi="標楷體"/>
        </w:rPr>
        <w:t>、下留</w:t>
      </w:r>
      <w:smartTag w:uri="urn:schemas-microsoft-com:office:smarttags" w:element="chmetcnv">
        <w:smartTagPr>
          <w:attr w:name="TCSC" w:val="0"/>
          <w:attr w:name="NumberType" w:val="1"/>
          <w:attr w:name="Negative" w:val="False"/>
          <w:attr w:name="HasSpace" w:val="False"/>
          <w:attr w:name="SourceValue" w:val="2.54"/>
          <w:attr w:name="UnitName" w:val="cm"/>
        </w:smartTagPr>
        <w:smartTag w:uri="urn:schemas-microsoft-com:office:smarttags" w:element="chmetcnv">
          <w:smartTagPr>
            <w:attr w:name="UnitName" w:val="C"/>
            <w:attr w:name="SourceValue" w:val="2.54"/>
            <w:attr w:name="HasSpace" w:val="False"/>
            <w:attr w:name="Negative" w:val="False"/>
            <w:attr w:name="NumberType" w:val="1"/>
            <w:attr w:name="TCSC" w:val="0"/>
          </w:smartTagPr>
          <w:r w:rsidRPr="00094335">
            <w:rPr>
              <w:rFonts w:eastAsia="標楷體"/>
            </w:rPr>
            <w:t>2.54c</w:t>
          </w:r>
        </w:smartTag>
        <w:r w:rsidRPr="00094335">
          <w:rPr>
            <w:rFonts w:eastAsia="標楷體"/>
          </w:rPr>
          <w:t>m</w:t>
        </w:r>
      </w:smartTag>
      <w:r w:rsidRPr="00094335">
        <w:rPr>
          <w:rFonts w:eastAsia="標楷體" w:hAnsi="標楷體"/>
        </w:rPr>
        <w:t>，左右各留</w:t>
      </w:r>
      <w:smartTag w:uri="urn:schemas-microsoft-com:office:smarttags" w:element="chmetcnv">
        <w:smartTagPr>
          <w:attr w:name="TCSC" w:val="0"/>
          <w:attr w:name="NumberType" w:val="1"/>
          <w:attr w:name="Negative" w:val="False"/>
          <w:attr w:name="HasSpace" w:val="False"/>
          <w:attr w:name="SourceValue" w:val="3.17"/>
          <w:attr w:name="UnitName" w:val="cm"/>
        </w:smartTagPr>
        <w:smartTag w:uri="urn:schemas-microsoft-com:office:smarttags" w:element="chmetcnv">
          <w:smartTagPr>
            <w:attr w:name="UnitName" w:val="C"/>
            <w:attr w:name="SourceValue" w:val="3.17"/>
            <w:attr w:name="HasSpace" w:val="False"/>
            <w:attr w:name="Negative" w:val="False"/>
            <w:attr w:name="NumberType" w:val="1"/>
            <w:attr w:name="TCSC" w:val="0"/>
          </w:smartTagPr>
          <w:r w:rsidRPr="00094335">
            <w:rPr>
              <w:rFonts w:eastAsia="標楷體"/>
            </w:rPr>
            <w:t>3.17c</w:t>
          </w:r>
        </w:smartTag>
        <w:r w:rsidRPr="00094335">
          <w:rPr>
            <w:rFonts w:eastAsia="標楷體"/>
          </w:rPr>
          <w:t>m</w:t>
        </w:r>
      </w:smartTag>
      <w:r w:rsidRPr="00094335">
        <w:rPr>
          <w:rFonts w:eastAsia="標楷體" w:hAnsi="標楷體"/>
        </w:rPr>
        <w:t>。</w:t>
      </w:r>
    </w:p>
    <w:p w:rsidR="002A09AD" w:rsidRPr="00094335" w:rsidRDefault="00C41CBE" w:rsidP="002A09AD">
      <w:pPr>
        <w:numPr>
          <w:ilvl w:val="0"/>
          <w:numId w:val="3"/>
        </w:numPr>
        <w:jc w:val="both"/>
        <w:rPr>
          <w:rFonts w:eastAsia="標楷體"/>
        </w:rPr>
      </w:pPr>
      <w:r>
        <w:rPr>
          <w:rFonts w:eastAsia="標楷體" w:hAnsi="標楷體" w:hint="eastAsia"/>
        </w:rPr>
        <w:t>全</w:t>
      </w:r>
      <w:r w:rsidR="002A09AD" w:rsidRPr="00094335">
        <w:rPr>
          <w:rFonts w:eastAsia="標楷體" w:hAnsi="標楷體"/>
        </w:rPr>
        <w:t>文以</w:t>
      </w:r>
      <w:r w:rsidR="002A09AD" w:rsidRPr="00094335">
        <w:rPr>
          <w:rFonts w:eastAsia="標楷體"/>
        </w:rPr>
        <w:t>10,000</w:t>
      </w:r>
      <w:r w:rsidR="002A09AD" w:rsidRPr="00094335">
        <w:rPr>
          <w:rFonts w:eastAsia="標楷體" w:hAnsi="標楷體"/>
        </w:rPr>
        <w:t>字至</w:t>
      </w:r>
      <w:r w:rsidR="002A09AD" w:rsidRPr="00094335">
        <w:rPr>
          <w:rFonts w:eastAsia="標楷體"/>
        </w:rPr>
        <w:t>15,000</w:t>
      </w:r>
      <w:r w:rsidR="002A09AD" w:rsidRPr="00094335">
        <w:rPr>
          <w:rFonts w:eastAsia="標楷體" w:hAnsi="標楷體"/>
        </w:rPr>
        <w:t>字為原則。</w:t>
      </w:r>
    </w:p>
    <w:p w:rsidR="002A09AD" w:rsidRPr="00094335" w:rsidRDefault="002A09AD" w:rsidP="002A09AD">
      <w:pPr>
        <w:numPr>
          <w:ilvl w:val="0"/>
          <w:numId w:val="3"/>
        </w:numPr>
        <w:jc w:val="both"/>
        <w:rPr>
          <w:rFonts w:eastAsia="標楷體"/>
        </w:rPr>
      </w:pPr>
      <w:r w:rsidRPr="00094335">
        <w:rPr>
          <w:rFonts w:eastAsia="標楷體" w:hAnsi="標楷體"/>
        </w:rPr>
        <w:t>行高設為</w:t>
      </w:r>
      <w:r w:rsidRPr="00094335">
        <w:rPr>
          <w:rFonts w:eastAsia="標楷體"/>
        </w:rPr>
        <w:t>1.25</w:t>
      </w:r>
      <w:r w:rsidRPr="00094335">
        <w:rPr>
          <w:rFonts w:eastAsia="標楷體" w:hAnsi="標楷體"/>
        </w:rPr>
        <w:t>行，與前後段距離均為</w:t>
      </w:r>
      <w:r w:rsidRPr="00094335">
        <w:rPr>
          <w:rFonts w:eastAsia="標楷體"/>
        </w:rPr>
        <w:t>0.5</w:t>
      </w:r>
      <w:r w:rsidRPr="00094335">
        <w:rPr>
          <w:rFonts w:eastAsia="標楷體" w:hAnsi="標楷體"/>
        </w:rPr>
        <w:t>列。</w:t>
      </w:r>
    </w:p>
    <w:p w:rsidR="002A09AD" w:rsidRPr="00094335" w:rsidRDefault="002A09AD" w:rsidP="002A09AD">
      <w:pPr>
        <w:tabs>
          <w:tab w:val="left" w:pos="540"/>
        </w:tabs>
        <w:jc w:val="both"/>
        <w:rPr>
          <w:rFonts w:eastAsia="標楷體" w:hAnsi="標楷體"/>
          <w:sz w:val="28"/>
          <w:szCs w:val="28"/>
        </w:rPr>
      </w:pPr>
      <w:r w:rsidRPr="00094335">
        <w:rPr>
          <w:rFonts w:eastAsia="標楷體" w:hAnsi="標楷體"/>
          <w:sz w:val="28"/>
          <w:szCs w:val="28"/>
        </w:rPr>
        <w:t>貳、首頁</w:t>
      </w:r>
    </w:p>
    <w:p w:rsidR="002A09AD" w:rsidRPr="00094335" w:rsidRDefault="002A09AD" w:rsidP="002A09AD">
      <w:pPr>
        <w:numPr>
          <w:ilvl w:val="0"/>
          <w:numId w:val="1"/>
        </w:numPr>
        <w:ind w:left="1666" w:hanging="1186"/>
        <w:jc w:val="both"/>
        <w:rPr>
          <w:rFonts w:eastAsia="標楷體"/>
        </w:rPr>
      </w:pPr>
      <w:r w:rsidRPr="00094335">
        <w:rPr>
          <w:rFonts w:eastAsia="標楷體" w:hAnsi="標楷體"/>
        </w:rPr>
        <w:t>標題：</w:t>
      </w:r>
      <w:r w:rsidRPr="00094335">
        <w:rPr>
          <w:rFonts w:eastAsia="標楷體"/>
        </w:rPr>
        <w:t>1.</w:t>
      </w:r>
      <w:r w:rsidRPr="00094335">
        <w:rPr>
          <w:rFonts w:eastAsia="標楷體" w:hAnsi="標楷體"/>
        </w:rPr>
        <w:t>係論文之主題，或有副題，請分行繕寫，文字請精簡。</w:t>
      </w:r>
    </w:p>
    <w:p w:rsidR="002A09AD" w:rsidRPr="00094335" w:rsidRDefault="002A09AD" w:rsidP="002A09AD">
      <w:pPr>
        <w:ind w:left="1666" w:hanging="14"/>
        <w:jc w:val="both"/>
        <w:rPr>
          <w:rFonts w:eastAsia="標楷體"/>
        </w:rPr>
      </w:pPr>
      <w:r w:rsidRPr="00094335">
        <w:rPr>
          <w:rFonts w:eastAsia="標楷體"/>
        </w:rPr>
        <w:t>2.</w:t>
      </w:r>
      <w:r w:rsidRPr="00094335">
        <w:rPr>
          <w:rFonts w:eastAsia="標楷體" w:hAnsi="標楷體"/>
        </w:rPr>
        <w:t>中文採標楷體、英文採</w:t>
      </w:r>
      <w:r w:rsidRPr="00094335">
        <w:rPr>
          <w:rFonts w:eastAsia="標楷體"/>
        </w:rPr>
        <w:t>Times New Roman</w:t>
      </w:r>
      <w:r w:rsidRPr="00094335">
        <w:rPr>
          <w:rFonts w:eastAsia="標楷體" w:hAnsi="標楷體"/>
        </w:rPr>
        <w:t>，</w:t>
      </w:r>
      <w:r w:rsidRPr="00094335">
        <w:rPr>
          <w:rFonts w:eastAsia="標楷體"/>
        </w:rPr>
        <w:t>18</w:t>
      </w:r>
      <w:r w:rsidRPr="00094335">
        <w:rPr>
          <w:rFonts w:eastAsia="標楷體" w:hAnsi="標楷體"/>
        </w:rPr>
        <w:t>級，粗體字，段落置中。</w:t>
      </w:r>
    </w:p>
    <w:p w:rsidR="002A09AD" w:rsidRPr="00094335" w:rsidRDefault="002A09AD" w:rsidP="002A09AD">
      <w:pPr>
        <w:numPr>
          <w:ilvl w:val="0"/>
          <w:numId w:val="1"/>
        </w:numPr>
        <w:ind w:left="1666" w:hanging="1186"/>
        <w:jc w:val="both"/>
        <w:rPr>
          <w:rFonts w:eastAsia="標楷體"/>
        </w:rPr>
      </w:pPr>
      <w:r w:rsidRPr="00094335">
        <w:rPr>
          <w:rFonts w:eastAsia="標楷體" w:hAnsi="標楷體"/>
        </w:rPr>
        <w:t>作者：</w:t>
      </w:r>
      <w:r w:rsidRPr="00094335">
        <w:rPr>
          <w:rFonts w:eastAsia="標楷體"/>
        </w:rPr>
        <w:t>1.</w:t>
      </w:r>
      <w:r w:rsidRPr="00094335">
        <w:rPr>
          <w:rFonts w:eastAsia="標楷體" w:hAnsi="標楷體"/>
        </w:rPr>
        <w:t>姓名請寫於標題下之中央位置，</w:t>
      </w:r>
      <w:r w:rsidRPr="00094335">
        <w:rPr>
          <w:rFonts w:eastAsia="標楷體" w:hAnsi="標楷體" w:hint="eastAsia"/>
        </w:rPr>
        <w:t>作</w:t>
      </w:r>
      <w:r w:rsidRPr="00094335">
        <w:rPr>
          <w:rFonts w:eastAsia="標楷體" w:hAnsi="標楷體"/>
        </w:rPr>
        <w:t>者為兩位以上時，請以</w:t>
      </w:r>
      <w:r w:rsidR="00CE3D10">
        <w:rPr>
          <w:rFonts w:eastAsia="標楷體" w:hAnsi="標楷體" w:hint="eastAsia"/>
        </w:rPr>
        <w:t>「</w:t>
      </w:r>
      <w:r w:rsidRPr="00094335">
        <w:rPr>
          <w:rFonts w:eastAsia="標楷體" w:hAnsi="標楷體"/>
        </w:rPr>
        <w:t>、</w:t>
      </w:r>
      <w:r w:rsidR="00CE3D10">
        <w:rPr>
          <w:rFonts w:eastAsia="標楷體" w:hAnsi="標楷體" w:hint="eastAsia"/>
        </w:rPr>
        <w:t>）</w:t>
      </w:r>
      <w:r w:rsidRPr="00094335">
        <w:rPr>
          <w:rFonts w:eastAsia="標楷體" w:hAnsi="標楷體"/>
        </w:rPr>
        <w:t>相接。</w:t>
      </w:r>
    </w:p>
    <w:p w:rsidR="002A09AD" w:rsidRPr="00094335" w:rsidRDefault="002A09AD" w:rsidP="002A09AD">
      <w:pPr>
        <w:ind w:left="1666" w:hanging="14"/>
        <w:jc w:val="both"/>
        <w:rPr>
          <w:rFonts w:eastAsia="標楷體"/>
        </w:rPr>
      </w:pPr>
      <w:r w:rsidRPr="00094335">
        <w:rPr>
          <w:rFonts w:eastAsia="標楷體" w:hint="eastAsia"/>
        </w:rPr>
        <w:t>2</w:t>
      </w:r>
      <w:r w:rsidRPr="00094335">
        <w:rPr>
          <w:rFonts w:eastAsia="標楷體"/>
        </w:rPr>
        <w:t>.</w:t>
      </w:r>
      <w:r w:rsidRPr="00094335">
        <w:rPr>
          <w:rFonts w:eastAsia="標楷體"/>
        </w:rPr>
        <w:t>中文採標楷體、英文採</w:t>
      </w:r>
      <w:r w:rsidRPr="00094335">
        <w:rPr>
          <w:rFonts w:eastAsia="標楷體"/>
        </w:rPr>
        <w:t>Times New Roman</w:t>
      </w:r>
      <w:r w:rsidRPr="00094335">
        <w:rPr>
          <w:rFonts w:eastAsia="標楷體"/>
        </w:rPr>
        <w:t>，</w:t>
      </w:r>
      <w:r w:rsidRPr="00094335">
        <w:rPr>
          <w:rFonts w:eastAsia="標楷體"/>
        </w:rPr>
        <w:t>14</w:t>
      </w:r>
      <w:r w:rsidRPr="00094335">
        <w:rPr>
          <w:rFonts w:eastAsia="標楷體"/>
        </w:rPr>
        <w:t>級，段落置中。</w:t>
      </w:r>
    </w:p>
    <w:p w:rsidR="002A09AD" w:rsidRPr="00094335" w:rsidRDefault="002A09AD" w:rsidP="002A09AD">
      <w:pPr>
        <w:numPr>
          <w:ilvl w:val="0"/>
          <w:numId w:val="1"/>
        </w:numPr>
        <w:jc w:val="both"/>
        <w:rPr>
          <w:rFonts w:eastAsia="標楷體" w:hAnsi="標楷體"/>
        </w:rPr>
      </w:pPr>
      <w:r w:rsidRPr="00094335">
        <w:rPr>
          <w:rFonts w:eastAsia="標楷體" w:hAnsi="標楷體"/>
        </w:rPr>
        <w:t>服務單位</w:t>
      </w:r>
      <w:r w:rsidRPr="00094335">
        <w:rPr>
          <w:rFonts w:eastAsia="標楷體" w:hAnsi="標楷體" w:hint="eastAsia"/>
        </w:rPr>
        <w:t>及職稱</w:t>
      </w:r>
      <w:r w:rsidRPr="00094335">
        <w:rPr>
          <w:rFonts w:eastAsia="標楷體" w:hAnsi="標楷體"/>
        </w:rPr>
        <w:t>：請寫於作者下之中央位置，標楷體，</w:t>
      </w:r>
      <w:r w:rsidRPr="00094335">
        <w:rPr>
          <w:rFonts w:eastAsia="標楷體"/>
        </w:rPr>
        <w:t>13</w:t>
      </w:r>
      <w:r w:rsidRPr="00094335">
        <w:rPr>
          <w:rFonts w:eastAsia="標楷體" w:hAnsi="標楷體"/>
        </w:rPr>
        <w:t>級，段落置</w:t>
      </w:r>
      <w:r w:rsidRPr="00094335">
        <w:rPr>
          <w:rFonts w:eastAsia="標楷體" w:hAnsi="標楷體" w:hint="eastAsia"/>
        </w:rPr>
        <w:t>中</w:t>
      </w:r>
      <w:r w:rsidRPr="00094335">
        <w:rPr>
          <w:rFonts w:eastAsia="標楷體" w:hAnsi="標楷體"/>
        </w:rPr>
        <w:t>。</w:t>
      </w:r>
      <w:r w:rsidRPr="00094335">
        <w:rPr>
          <w:rFonts w:eastAsia="標楷體"/>
        </w:rPr>
        <w:t xml:space="preserve"> </w:t>
      </w:r>
    </w:p>
    <w:p w:rsidR="002A09AD" w:rsidRPr="00094335" w:rsidRDefault="002A09AD" w:rsidP="002A09AD">
      <w:pPr>
        <w:numPr>
          <w:ilvl w:val="0"/>
          <w:numId w:val="1"/>
        </w:numPr>
        <w:jc w:val="both"/>
        <w:rPr>
          <w:rFonts w:eastAsia="標楷體"/>
        </w:rPr>
      </w:pPr>
      <w:r w:rsidRPr="00094335">
        <w:rPr>
          <w:rFonts w:eastAsia="標楷體" w:hAnsi="標楷體"/>
        </w:rPr>
        <w:t>摘要及關鍵</w:t>
      </w:r>
      <w:r w:rsidRPr="00094335">
        <w:rPr>
          <w:rFonts w:eastAsia="標楷體" w:hAnsi="標楷體" w:hint="eastAsia"/>
        </w:rPr>
        <w:t>字</w:t>
      </w:r>
      <w:r w:rsidRPr="00094335">
        <w:rPr>
          <w:rFonts w:eastAsia="標楷體" w:hAnsi="標楷體"/>
        </w:rPr>
        <w:t>：</w:t>
      </w:r>
    </w:p>
    <w:p w:rsidR="002A09AD" w:rsidRPr="00094335" w:rsidRDefault="002A09AD" w:rsidP="002A09AD">
      <w:pPr>
        <w:ind w:leftChars="685" w:left="1903" w:hangingChars="108" w:hanging="259"/>
        <w:jc w:val="both"/>
        <w:rPr>
          <w:rFonts w:eastAsia="標楷體"/>
        </w:rPr>
      </w:pPr>
      <w:r w:rsidRPr="00094335">
        <w:rPr>
          <w:rFonts w:eastAsia="標楷體"/>
        </w:rPr>
        <w:t>1.</w:t>
      </w:r>
      <w:r w:rsidRPr="00094335">
        <w:rPr>
          <w:rFonts w:eastAsia="標楷體" w:hint="eastAsia"/>
        </w:rPr>
        <w:t>中文</w:t>
      </w:r>
      <w:r w:rsidRPr="00094335">
        <w:rPr>
          <w:rFonts w:eastAsia="標楷體" w:hAnsi="標楷體"/>
        </w:rPr>
        <w:t>採標楷體</w:t>
      </w:r>
      <w:r w:rsidRPr="00094335">
        <w:rPr>
          <w:rFonts w:eastAsia="標楷體" w:hAnsi="標楷體" w:hint="eastAsia"/>
        </w:rPr>
        <w:t>、英文採</w:t>
      </w:r>
      <w:r w:rsidRPr="00094335">
        <w:rPr>
          <w:rFonts w:eastAsia="標楷體"/>
        </w:rPr>
        <w:t>Times New Roman</w:t>
      </w:r>
      <w:r w:rsidRPr="00094335">
        <w:rPr>
          <w:rFonts w:eastAsia="標楷體" w:hAnsi="標楷體"/>
        </w:rPr>
        <w:t>，</w:t>
      </w:r>
      <w:r w:rsidRPr="00094335">
        <w:rPr>
          <w:rFonts w:eastAsia="標楷體"/>
        </w:rPr>
        <w:t>12</w:t>
      </w:r>
      <w:r w:rsidRPr="00094335">
        <w:rPr>
          <w:rFonts w:eastAsia="標楷體" w:hAnsi="標楷體"/>
        </w:rPr>
        <w:t>級，段落左右對齊，縮排指定第一行</w:t>
      </w:r>
      <w:r w:rsidRPr="00094335">
        <w:rPr>
          <w:rFonts w:eastAsia="標楷體"/>
        </w:rPr>
        <w:t>2</w:t>
      </w:r>
      <w:r w:rsidRPr="00094335">
        <w:rPr>
          <w:rFonts w:eastAsia="標楷體" w:hAnsi="標楷體"/>
        </w:rPr>
        <w:t>字元。</w:t>
      </w:r>
    </w:p>
    <w:p w:rsidR="002A09AD" w:rsidRPr="00094335" w:rsidRDefault="002A09AD" w:rsidP="002A09AD">
      <w:pPr>
        <w:ind w:leftChars="685" w:left="1903" w:hangingChars="108" w:hanging="259"/>
        <w:jc w:val="both"/>
        <w:rPr>
          <w:rFonts w:eastAsia="標楷體"/>
        </w:rPr>
      </w:pPr>
      <w:r w:rsidRPr="00094335">
        <w:rPr>
          <w:rFonts w:eastAsia="標楷體"/>
        </w:rPr>
        <w:t>2.</w:t>
      </w:r>
      <w:r w:rsidRPr="00094335">
        <w:rPr>
          <w:rFonts w:eastAsia="標楷體"/>
        </w:rPr>
        <w:t>字數以不超過</w:t>
      </w:r>
      <w:r w:rsidRPr="00094335">
        <w:rPr>
          <w:rFonts w:eastAsia="標楷體"/>
        </w:rPr>
        <w:t>350</w:t>
      </w:r>
      <w:r w:rsidRPr="00094335">
        <w:rPr>
          <w:rFonts w:eastAsia="標楷體"/>
        </w:rPr>
        <w:t>字為原則。</w:t>
      </w:r>
    </w:p>
    <w:p w:rsidR="002A09AD" w:rsidRPr="00094335" w:rsidRDefault="002A09AD" w:rsidP="002A09AD">
      <w:pPr>
        <w:ind w:leftChars="685" w:left="1903" w:hangingChars="108" w:hanging="259"/>
        <w:jc w:val="both"/>
        <w:rPr>
          <w:rFonts w:eastAsia="標楷體"/>
        </w:rPr>
      </w:pPr>
      <w:r w:rsidRPr="00094335">
        <w:rPr>
          <w:rFonts w:eastAsia="標楷體" w:hint="eastAsia"/>
        </w:rPr>
        <w:t>3.</w:t>
      </w:r>
      <w:r w:rsidRPr="00094335">
        <w:rPr>
          <w:rFonts w:eastAsia="標楷體"/>
        </w:rPr>
        <w:t>關鍵</w:t>
      </w:r>
      <w:r w:rsidRPr="00094335">
        <w:rPr>
          <w:rFonts w:eastAsia="標楷體" w:hint="eastAsia"/>
        </w:rPr>
        <w:t>字</w:t>
      </w:r>
      <w:r w:rsidRPr="00094335">
        <w:rPr>
          <w:rFonts w:eastAsia="標楷體" w:hint="eastAsia"/>
        </w:rPr>
        <w:t>3-5</w:t>
      </w:r>
      <w:r w:rsidRPr="00094335">
        <w:rPr>
          <w:rFonts w:eastAsia="標楷體"/>
        </w:rPr>
        <w:t>個</w:t>
      </w:r>
      <w:r w:rsidRPr="00094335">
        <w:rPr>
          <w:rFonts w:eastAsia="標楷體" w:hint="eastAsia"/>
        </w:rPr>
        <w:t>。</w:t>
      </w:r>
    </w:p>
    <w:p w:rsidR="002A09AD" w:rsidRPr="00094335" w:rsidRDefault="002A09AD" w:rsidP="002A09AD">
      <w:pPr>
        <w:tabs>
          <w:tab w:val="left" w:pos="540"/>
        </w:tabs>
        <w:jc w:val="both"/>
        <w:rPr>
          <w:rFonts w:eastAsia="標楷體" w:hAnsi="標楷體"/>
          <w:sz w:val="28"/>
          <w:szCs w:val="28"/>
        </w:rPr>
      </w:pPr>
      <w:r w:rsidRPr="00094335">
        <w:rPr>
          <w:rFonts w:eastAsia="標楷體" w:hAnsi="標楷體"/>
          <w:sz w:val="28"/>
          <w:szCs w:val="28"/>
        </w:rPr>
        <w:t>參、論文架構：下列二式擇一採用之。</w:t>
      </w:r>
    </w:p>
    <w:p w:rsidR="002A09AD" w:rsidRPr="00094335" w:rsidRDefault="002A09AD" w:rsidP="002A09AD">
      <w:pPr>
        <w:ind w:leftChars="236" w:left="566"/>
        <w:jc w:val="both"/>
        <w:rPr>
          <w:rFonts w:eastAsia="標楷體"/>
        </w:rPr>
      </w:pPr>
      <w:r w:rsidRPr="00094335">
        <w:rPr>
          <w:rFonts w:eastAsia="標楷體" w:hAnsi="標楷體"/>
        </w:rPr>
        <w:t>甲式、根據美國心理學會（</w:t>
      </w:r>
      <w:r w:rsidRPr="00094335">
        <w:rPr>
          <w:rFonts w:eastAsia="標楷體"/>
        </w:rPr>
        <w:t>APA</w:t>
      </w:r>
      <w:r w:rsidRPr="00094335">
        <w:rPr>
          <w:rFonts w:eastAsia="標楷體" w:hAnsi="標楷體"/>
        </w:rPr>
        <w:t>）撰文架構：</w:t>
      </w:r>
    </w:p>
    <w:p w:rsidR="002A09AD" w:rsidRPr="00094335" w:rsidRDefault="002A09AD" w:rsidP="002A09AD">
      <w:pPr>
        <w:numPr>
          <w:ilvl w:val="0"/>
          <w:numId w:val="2"/>
        </w:numPr>
        <w:ind w:firstLine="316"/>
        <w:jc w:val="both"/>
        <w:rPr>
          <w:rFonts w:eastAsia="標楷體"/>
        </w:rPr>
      </w:pPr>
      <w:r w:rsidRPr="00094335">
        <w:rPr>
          <w:rFonts w:eastAsia="標楷體" w:hAnsi="標楷體"/>
        </w:rPr>
        <w:t>緒論（包括研究動機、目的及文獻探討）</w:t>
      </w:r>
    </w:p>
    <w:p w:rsidR="002A09AD" w:rsidRPr="00094335" w:rsidRDefault="002A09AD" w:rsidP="002A09AD">
      <w:pPr>
        <w:numPr>
          <w:ilvl w:val="0"/>
          <w:numId w:val="2"/>
        </w:numPr>
        <w:ind w:firstLine="316"/>
        <w:jc w:val="both"/>
        <w:rPr>
          <w:rFonts w:eastAsia="標楷體"/>
        </w:rPr>
      </w:pPr>
      <w:r w:rsidRPr="00094335">
        <w:rPr>
          <w:rFonts w:eastAsia="標楷體" w:hAnsi="標楷體"/>
        </w:rPr>
        <w:t>方法（包括受試者、研究設計、步驟、工具與材料、資料處理）</w:t>
      </w:r>
    </w:p>
    <w:p w:rsidR="002A09AD" w:rsidRPr="00094335" w:rsidRDefault="002A09AD" w:rsidP="002A09AD">
      <w:pPr>
        <w:numPr>
          <w:ilvl w:val="0"/>
          <w:numId w:val="2"/>
        </w:numPr>
        <w:ind w:firstLine="316"/>
        <w:jc w:val="both"/>
        <w:rPr>
          <w:rFonts w:eastAsia="標楷體"/>
        </w:rPr>
      </w:pPr>
      <w:r w:rsidRPr="00094335">
        <w:rPr>
          <w:rFonts w:eastAsia="標楷體" w:hAnsi="標楷體"/>
        </w:rPr>
        <w:t>結果</w:t>
      </w:r>
    </w:p>
    <w:p w:rsidR="002A09AD" w:rsidRPr="00094335" w:rsidRDefault="002A09AD" w:rsidP="002A09AD">
      <w:pPr>
        <w:numPr>
          <w:ilvl w:val="0"/>
          <w:numId w:val="2"/>
        </w:numPr>
        <w:ind w:firstLine="316"/>
        <w:jc w:val="both"/>
        <w:rPr>
          <w:rFonts w:eastAsia="標楷體"/>
        </w:rPr>
      </w:pPr>
      <w:r w:rsidRPr="00094335">
        <w:rPr>
          <w:rFonts w:eastAsia="標楷體" w:hAnsi="標楷體"/>
        </w:rPr>
        <w:t>討論</w:t>
      </w:r>
    </w:p>
    <w:p w:rsidR="002A09AD" w:rsidRPr="00094335" w:rsidRDefault="002A09AD" w:rsidP="002A09AD">
      <w:pPr>
        <w:numPr>
          <w:ilvl w:val="0"/>
          <w:numId w:val="2"/>
        </w:numPr>
        <w:ind w:firstLine="316"/>
        <w:jc w:val="both"/>
        <w:rPr>
          <w:rFonts w:eastAsia="標楷體"/>
        </w:rPr>
      </w:pPr>
      <w:r w:rsidRPr="00094335">
        <w:rPr>
          <w:rFonts w:eastAsia="標楷體" w:hAnsi="標楷體"/>
        </w:rPr>
        <w:t>結論與建議</w:t>
      </w:r>
    </w:p>
    <w:p w:rsidR="002A09AD" w:rsidRPr="00094335" w:rsidRDefault="002A09AD" w:rsidP="002A09AD">
      <w:pPr>
        <w:numPr>
          <w:ilvl w:val="0"/>
          <w:numId w:val="2"/>
        </w:numPr>
        <w:ind w:firstLine="316"/>
        <w:jc w:val="both"/>
        <w:rPr>
          <w:rFonts w:eastAsia="標楷體"/>
        </w:rPr>
      </w:pPr>
      <w:r w:rsidRPr="00094335">
        <w:rPr>
          <w:rFonts w:eastAsia="標楷體" w:hAnsi="標楷體"/>
        </w:rPr>
        <w:t>參考文獻</w:t>
      </w:r>
    </w:p>
    <w:p w:rsidR="002A09AD" w:rsidRPr="00094335" w:rsidRDefault="002A09AD" w:rsidP="002A09AD">
      <w:pPr>
        <w:ind w:leftChars="236" w:left="566"/>
        <w:jc w:val="both"/>
        <w:rPr>
          <w:rFonts w:eastAsia="標楷體"/>
        </w:rPr>
      </w:pPr>
      <w:r w:rsidRPr="00094335">
        <w:rPr>
          <w:rFonts w:eastAsia="標楷體" w:hAnsi="標楷體"/>
        </w:rPr>
        <w:t>乙式、根據行政院研考會撰文架構：</w:t>
      </w:r>
    </w:p>
    <w:p w:rsidR="002A09AD" w:rsidRPr="00094335" w:rsidRDefault="002A09AD" w:rsidP="002A09AD">
      <w:pPr>
        <w:numPr>
          <w:ilvl w:val="0"/>
          <w:numId w:val="4"/>
        </w:numPr>
        <w:ind w:firstLine="316"/>
        <w:jc w:val="both"/>
        <w:rPr>
          <w:rFonts w:eastAsia="標楷體" w:hAnsi="標楷體"/>
        </w:rPr>
      </w:pPr>
      <w:r w:rsidRPr="00094335">
        <w:rPr>
          <w:rFonts w:eastAsia="標楷體" w:hAnsi="標楷體"/>
        </w:rPr>
        <w:t>緒論（包括動機、目的及方法）</w:t>
      </w:r>
    </w:p>
    <w:p w:rsidR="002A09AD" w:rsidRPr="00094335" w:rsidRDefault="002A09AD" w:rsidP="002A09AD">
      <w:pPr>
        <w:numPr>
          <w:ilvl w:val="0"/>
          <w:numId w:val="4"/>
        </w:numPr>
        <w:ind w:firstLine="316"/>
        <w:jc w:val="both"/>
        <w:rPr>
          <w:rFonts w:eastAsia="標楷體" w:hAnsi="標楷體"/>
        </w:rPr>
      </w:pPr>
      <w:r w:rsidRPr="00094335">
        <w:rPr>
          <w:rFonts w:eastAsia="標楷體" w:hAnsi="標楷體"/>
        </w:rPr>
        <w:t>本文（及各章節）及註釋</w:t>
      </w:r>
    </w:p>
    <w:p w:rsidR="002A09AD" w:rsidRPr="00094335" w:rsidRDefault="002A09AD" w:rsidP="002A09AD">
      <w:pPr>
        <w:numPr>
          <w:ilvl w:val="0"/>
          <w:numId w:val="4"/>
        </w:numPr>
        <w:ind w:firstLine="316"/>
        <w:jc w:val="both"/>
        <w:rPr>
          <w:rFonts w:eastAsia="標楷體" w:hAnsi="標楷體"/>
        </w:rPr>
      </w:pPr>
      <w:r w:rsidRPr="00094335">
        <w:rPr>
          <w:rFonts w:eastAsia="標楷體" w:hAnsi="標楷體"/>
        </w:rPr>
        <w:t>結論</w:t>
      </w:r>
    </w:p>
    <w:p w:rsidR="002A09AD" w:rsidRPr="00094335" w:rsidRDefault="002A09AD" w:rsidP="002A09AD">
      <w:pPr>
        <w:numPr>
          <w:ilvl w:val="0"/>
          <w:numId w:val="4"/>
        </w:numPr>
        <w:ind w:firstLine="316"/>
        <w:jc w:val="both"/>
        <w:rPr>
          <w:rFonts w:eastAsia="標楷體" w:hAnsi="標楷體"/>
        </w:rPr>
      </w:pPr>
      <w:r w:rsidRPr="00094335">
        <w:rPr>
          <w:rFonts w:eastAsia="標楷體" w:hAnsi="標楷體"/>
        </w:rPr>
        <w:t>參考文獻</w:t>
      </w:r>
    </w:p>
    <w:p w:rsidR="002A09AD" w:rsidRPr="00094335" w:rsidRDefault="002A09AD" w:rsidP="002A09AD">
      <w:pPr>
        <w:numPr>
          <w:ilvl w:val="1"/>
          <w:numId w:val="4"/>
        </w:numPr>
        <w:tabs>
          <w:tab w:val="clear" w:pos="960"/>
        </w:tabs>
        <w:ind w:left="1276" w:hanging="482"/>
        <w:jc w:val="both"/>
        <w:rPr>
          <w:rFonts w:eastAsia="標楷體" w:hAnsi="標楷體"/>
        </w:rPr>
      </w:pPr>
      <w:r w:rsidRPr="00094335">
        <w:rPr>
          <w:rFonts w:eastAsia="標楷體" w:hAnsi="標楷體"/>
        </w:rPr>
        <w:t>標題：中文採標楷體、英文採</w:t>
      </w:r>
      <w:r w:rsidRPr="00094335">
        <w:rPr>
          <w:rFonts w:eastAsia="標楷體" w:hAnsi="標楷體"/>
        </w:rPr>
        <w:t>Times New Roman</w:t>
      </w:r>
      <w:r w:rsidRPr="00094335">
        <w:rPr>
          <w:rFonts w:eastAsia="標楷體" w:hAnsi="標楷體"/>
        </w:rPr>
        <w:t>，</w:t>
      </w:r>
      <w:r w:rsidRPr="00094335">
        <w:rPr>
          <w:rFonts w:eastAsia="標楷體" w:hAnsi="標楷體"/>
        </w:rPr>
        <w:t>16</w:t>
      </w:r>
      <w:r w:rsidRPr="00094335">
        <w:rPr>
          <w:rFonts w:eastAsia="標楷體" w:hAnsi="標楷體"/>
        </w:rPr>
        <w:t>級，段落置中；標題層次依序應設為「壹、貳、參…」，「一、二、三…」，以及「（一）（二）（三）…」，並宜避免超過三個層次的標題設定。</w:t>
      </w:r>
    </w:p>
    <w:p w:rsidR="002A09AD" w:rsidRPr="00094335" w:rsidRDefault="002A09AD" w:rsidP="002A09AD">
      <w:pPr>
        <w:numPr>
          <w:ilvl w:val="1"/>
          <w:numId w:val="4"/>
        </w:numPr>
        <w:tabs>
          <w:tab w:val="clear" w:pos="960"/>
        </w:tabs>
        <w:ind w:left="1276" w:hanging="482"/>
        <w:jc w:val="both"/>
        <w:rPr>
          <w:rFonts w:eastAsia="標楷體" w:hAnsi="標楷體"/>
        </w:rPr>
      </w:pPr>
      <w:r w:rsidRPr="00094335">
        <w:rPr>
          <w:rFonts w:eastAsia="標楷體" w:hAnsi="標楷體"/>
        </w:rPr>
        <w:t>內文：中文採新細明體、英文採</w:t>
      </w:r>
      <w:r w:rsidRPr="00094335">
        <w:rPr>
          <w:rFonts w:eastAsia="標楷體" w:hAnsi="標楷體"/>
        </w:rPr>
        <w:t>Times New Roman</w:t>
      </w:r>
      <w:r w:rsidRPr="00094335">
        <w:rPr>
          <w:rFonts w:eastAsia="標楷體" w:hAnsi="標楷體"/>
        </w:rPr>
        <w:t>，</w:t>
      </w:r>
      <w:r w:rsidRPr="00094335">
        <w:rPr>
          <w:rFonts w:eastAsia="標楷體" w:hAnsi="標楷體"/>
        </w:rPr>
        <w:t>12</w:t>
      </w:r>
      <w:r w:rsidRPr="00094335">
        <w:rPr>
          <w:rFonts w:eastAsia="標楷體" w:hAnsi="標楷體"/>
        </w:rPr>
        <w:t>級，段落左右對齊，縮排指定第一行</w:t>
      </w:r>
      <w:r w:rsidRPr="00094335">
        <w:rPr>
          <w:rFonts w:eastAsia="標楷體" w:hAnsi="標楷體"/>
        </w:rPr>
        <w:t>2</w:t>
      </w:r>
      <w:r w:rsidRPr="00094335">
        <w:rPr>
          <w:rFonts w:eastAsia="標楷體" w:hAnsi="標楷體"/>
        </w:rPr>
        <w:t>字元。</w:t>
      </w:r>
    </w:p>
    <w:p w:rsidR="002A09AD" w:rsidRPr="00094335" w:rsidRDefault="002A09AD" w:rsidP="002A09AD">
      <w:pPr>
        <w:numPr>
          <w:ilvl w:val="1"/>
          <w:numId w:val="4"/>
        </w:numPr>
        <w:tabs>
          <w:tab w:val="clear" w:pos="960"/>
        </w:tabs>
        <w:ind w:left="1276" w:hanging="482"/>
        <w:jc w:val="both"/>
        <w:rPr>
          <w:rFonts w:eastAsia="標楷體" w:hAnsi="標楷體"/>
        </w:rPr>
      </w:pPr>
      <w:r w:rsidRPr="00094335">
        <w:rPr>
          <w:rFonts w:eastAsia="標楷體" w:hAnsi="標楷體"/>
        </w:rPr>
        <w:t>圖與表：文章中之圖與表宜簡明清晰，斟酌數量，並注意將圖表適當編排於文中第一次引述該圖標內容之後的適當頁面，表格並應注意勿被切分成兩頁各半。此</w:t>
      </w:r>
      <w:r w:rsidRPr="00094335">
        <w:rPr>
          <w:rFonts w:eastAsia="標楷體" w:hAnsi="標楷體"/>
        </w:rPr>
        <w:lastRenderedPageBreak/>
        <w:t>外，有關圖與表其它的格式說明如下：</w:t>
      </w:r>
    </w:p>
    <w:p w:rsidR="002A09AD" w:rsidRPr="00094335" w:rsidRDefault="002A09AD" w:rsidP="002A09AD">
      <w:pPr>
        <w:ind w:leftChars="531" w:left="1274"/>
        <w:rPr>
          <w:rFonts w:eastAsia="標楷體" w:hAnsi="標楷體"/>
        </w:rPr>
      </w:pPr>
      <w:r w:rsidRPr="00094335">
        <w:rPr>
          <w:rFonts w:eastAsia="標楷體" w:hAnsi="標楷體" w:hint="eastAsia"/>
        </w:rPr>
        <w:t>（一）</w:t>
      </w:r>
      <w:r w:rsidRPr="00094335">
        <w:rPr>
          <w:rFonts w:eastAsia="標楷體" w:hAnsi="標楷體"/>
        </w:rPr>
        <w:t>圖：</w:t>
      </w:r>
    </w:p>
    <w:p w:rsidR="002A09AD" w:rsidRPr="00094335" w:rsidRDefault="002A09AD" w:rsidP="002A09AD">
      <w:pPr>
        <w:ind w:leftChars="837" w:left="2268" w:hangingChars="108" w:hanging="259"/>
        <w:jc w:val="both"/>
        <w:rPr>
          <w:rFonts w:eastAsia="標楷體" w:hAnsi="標楷體"/>
        </w:rPr>
      </w:pPr>
      <w:r w:rsidRPr="00094335">
        <w:rPr>
          <w:rFonts w:eastAsia="標楷體"/>
        </w:rPr>
        <w:t>1.</w:t>
      </w:r>
      <w:r w:rsidRPr="00094335">
        <w:rPr>
          <w:rFonts w:eastAsia="標楷體" w:hAnsi="標楷體"/>
        </w:rPr>
        <w:t>圖標題必須置於圖的下方。</w:t>
      </w:r>
    </w:p>
    <w:p w:rsidR="002A09AD" w:rsidRPr="00094335" w:rsidRDefault="002A09AD" w:rsidP="002A09AD">
      <w:pPr>
        <w:ind w:leftChars="837" w:left="2268" w:hangingChars="108" w:hanging="259"/>
        <w:jc w:val="both"/>
        <w:rPr>
          <w:rFonts w:eastAsia="標楷體"/>
        </w:rPr>
      </w:pPr>
      <w:r w:rsidRPr="00094335">
        <w:rPr>
          <w:rFonts w:eastAsia="標楷體"/>
        </w:rPr>
        <w:t>2.</w:t>
      </w:r>
      <w:r w:rsidRPr="00094335">
        <w:rPr>
          <w:rFonts w:eastAsia="標楷體"/>
        </w:rPr>
        <w:t>中文採新細明體、英文採</w:t>
      </w:r>
      <w:r w:rsidRPr="00094335">
        <w:rPr>
          <w:rFonts w:eastAsia="標楷體"/>
        </w:rPr>
        <w:t>Times New Roman</w:t>
      </w:r>
      <w:r w:rsidRPr="00094335">
        <w:rPr>
          <w:rFonts w:eastAsia="標楷體"/>
        </w:rPr>
        <w:t>，段落置中，與後段距離設為</w:t>
      </w:r>
      <w:r w:rsidRPr="00094335">
        <w:rPr>
          <w:rFonts w:eastAsia="標楷體"/>
        </w:rPr>
        <w:t>1</w:t>
      </w:r>
      <w:r w:rsidRPr="00094335">
        <w:rPr>
          <w:rFonts w:eastAsia="標楷體"/>
        </w:rPr>
        <w:t>列。</w:t>
      </w:r>
    </w:p>
    <w:p w:rsidR="002A09AD" w:rsidRPr="00094335" w:rsidRDefault="002A09AD" w:rsidP="002A09AD">
      <w:pPr>
        <w:ind w:leftChars="837" w:left="2268" w:hangingChars="108" w:hanging="259"/>
        <w:jc w:val="both"/>
        <w:rPr>
          <w:rFonts w:eastAsia="標楷體"/>
        </w:rPr>
      </w:pPr>
      <w:r w:rsidRPr="00094335">
        <w:rPr>
          <w:rFonts w:eastAsia="標楷體"/>
        </w:rPr>
        <w:t>3.</w:t>
      </w:r>
      <w:r w:rsidRPr="00094335">
        <w:rPr>
          <w:rFonts w:eastAsia="標楷體"/>
        </w:rPr>
        <w:t>圖內之字體大小可依實際需要設定，但整體應以清晰可讀為基本原則。</w:t>
      </w:r>
    </w:p>
    <w:p w:rsidR="002A09AD" w:rsidRPr="00094335" w:rsidRDefault="002A09AD" w:rsidP="002A09AD">
      <w:pPr>
        <w:ind w:leftChars="531" w:left="1274"/>
        <w:rPr>
          <w:rFonts w:eastAsia="標楷體" w:hAnsi="標楷體"/>
        </w:rPr>
      </w:pPr>
      <w:r w:rsidRPr="00094335">
        <w:rPr>
          <w:rFonts w:eastAsia="標楷體" w:hAnsi="標楷體" w:hint="eastAsia"/>
        </w:rPr>
        <w:t>（二）</w:t>
      </w:r>
      <w:r w:rsidRPr="00094335">
        <w:rPr>
          <w:rFonts w:eastAsia="標楷體" w:hAnsi="標楷體"/>
        </w:rPr>
        <w:t>表：</w:t>
      </w:r>
    </w:p>
    <w:p w:rsidR="002A09AD" w:rsidRPr="00094335" w:rsidRDefault="002A09AD" w:rsidP="002A09AD">
      <w:pPr>
        <w:ind w:leftChars="837" w:left="2268" w:hangingChars="108" w:hanging="259"/>
        <w:jc w:val="both"/>
        <w:rPr>
          <w:rFonts w:eastAsia="標楷體"/>
        </w:rPr>
      </w:pPr>
      <w:r w:rsidRPr="00094335">
        <w:rPr>
          <w:rFonts w:eastAsia="標楷體"/>
        </w:rPr>
        <w:t>1.</w:t>
      </w:r>
      <w:r w:rsidRPr="00094335">
        <w:rPr>
          <w:rFonts w:eastAsia="標楷體"/>
        </w:rPr>
        <w:t>表標題必須置於表的上方。</w:t>
      </w:r>
    </w:p>
    <w:p w:rsidR="002A09AD" w:rsidRPr="00094335" w:rsidRDefault="002A09AD" w:rsidP="002A09AD">
      <w:pPr>
        <w:ind w:leftChars="837" w:left="2268" w:hangingChars="108" w:hanging="259"/>
        <w:jc w:val="both"/>
        <w:rPr>
          <w:rFonts w:eastAsia="標楷體"/>
        </w:rPr>
      </w:pPr>
      <w:r w:rsidRPr="00094335">
        <w:rPr>
          <w:rFonts w:eastAsia="標楷體" w:hint="eastAsia"/>
        </w:rPr>
        <w:t>2.</w:t>
      </w:r>
      <w:r w:rsidRPr="00094335">
        <w:rPr>
          <w:rFonts w:eastAsia="標楷體"/>
        </w:rPr>
        <w:t>中文採新細明體、英文採</w:t>
      </w:r>
      <w:r w:rsidRPr="00094335">
        <w:rPr>
          <w:rFonts w:eastAsia="標楷體"/>
        </w:rPr>
        <w:t>Times New Roman</w:t>
      </w:r>
      <w:r w:rsidRPr="00094335">
        <w:rPr>
          <w:rFonts w:eastAsia="標楷體"/>
        </w:rPr>
        <w:t>，段落置中，與前段距離設為</w:t>
      </w:r>
      <w:r w:rsidRPr="00094335">
        <w:rPr>
          <w:rFonts w:eastAsia="標楷體"/>
        </w:rPr>
        <w:t>1</w:t>
      </w:r>
      <w:r w:rsidRPr="00094335">
        <w:rPr>
          <w:rFonts w:eastAsia="標楷體"/>
        </w:rPr>
        <w:t>列。</w:t>
      </w:r>
    </w:p>
    <w:p w:rsidR="002A09AD" w:rsidRPr="00094335" w:rsidRDefault="002A09AD" w:rsidP="002A09AD">
      <w:pPr>
        <w:ind w:leftChars="837" w:left="2268" w:hangingChars="108" w:hanging="259"/>
        <w:jc w:val="both"/>
        <w:rPr>
          <w:rFonts w:eastAsia="標楷體"/>
        </w:rPr>
      </w:pPr>
      <w:r w:rsidRPr="00094335">
        <w:rPr>
          <w:rFonts w:eastAsia="標楷體" w:hint="eastAsia"/>
        </w:rPr>
        <w:t>3.</w:t>
      </w:r>
      <w:r w:rsidRPr="00094335">
        <w:rPr>
          <w:rFonts w:eastAsia="標楷體"/>
        </w:rPr>
        <w:t>表內之字體大小可依實際需要設定，但整體應以清晰可讀為基本原則。</w:t>
      </w:r>
    </w:p>
    <w:p w:rsidR="002A09AD" w:rsidRPr="00094335" w:rsidRDefault="002A09AD" w:rsidP="002A09AD">
      <w:pPr>
        <w:tabs>
          <w:tab w:val="left" w:pos="540"/>
        </w:tabs>
        <w:jc w:val="both"/>
        <w:rPr>
          <w:rFonts w:eastAsia="標楷體" w:hAnsi="標楷體"/>
          <w:sz w:val="28"/>
          <w:szCs w:val="28"/>
        </w:rPr>
      </w:pPr>
      <w:r w:rsidRPr="00094335">
        <w:rPr>
          <w:rFonts w:eastAsia="標楷體" w:hAnsi="標楷體"/>
          <w:sz w:val="28"/>
          <w:szCs w:val="28"/>
        </w:rPr>
        <w:t>肆、引用文獻註明格式：（採用美國心理學會</w:t>
      </w:r>
      <w:r w:rsidRPr="00094335">
        <w:rPr>
          <w:rFonts w:eastAsia="標楷體" w:hAnsi="標楷體"/>
          <w:sz w:val="28"/>
          <w:szCs w:val="28"/>
        </w:rPr>
        <w:t>APA</w:t>
      </w:r>
      <w:r w:rsidRPr="00094335">
        <w:rPr>
          <w:rFonts w:eastAsia="標楷體" w:hAnsi="標楷體"/>
          <w:sz w:val="28"/>
          <w:szCs w:val="28"/>
        </w:rPr>
        <w:t>第</w:t>
      </w:r>
      <w:r w:rsidR="00C41CBE">
        <w:rPr>
          <w:rFonts w:eastAsia="標楷體" w:hAnsi="標楷體" w:hint="eastAsia"/>
          <w:sz w:val="28"/>
          <w:szCs w:val="28"/>
        </w:rPr>
        <w:t>六</w:t>
      </w:r>
      <w:r w:rsidRPr="00094335">
        <w:rPr>
          <w:rFonts w:eastAsia="標楷體" w:hAnsi="標楷體"/>
          <w:sz w:val="28"/>
          <w:szCs w:val="28"/>
        </w:rPr>
        <w:t>版撰寫格式為標準）</w:t>
      </w:r>
    </w:p>
    <w:p w:rsidR="002A09AD" w:rsidRPr="00094335" w:rsidRDefault="002A09AD" w:rsidP="002A09AD">
      <w:pPr>
        <w:ind w:left="798"/>
        <w:jc w:val="both"/>
        <w:rPr>
          <w:rFonts w:eastAsia="標楷體"/>
        </w:rPr>
      </w:pPr>
      <w:r w:rsidRPr="00094335">
        <w:rPr>
          <w:rFonts w:eastAsia="標楷體" w:hAnsi="標楷體" w:hint="eastAsia"/>
        </w:rPr>
        <w:t>一、</w:t>
      </w:r>
      <w:r w:rsidRPr="00094335">
        <w:rPr>
          <w:rFonts w:eastAsia="標楷體" w:hAnsi="標楷體"/>
        </w:rPr>
        <w:t>資料引用方式：</w:t>
      </w:r>
    </w:p>
    <w:p w:rsidR="002A09AD" w:rsidRPr="00094335" w:rsidRDefault="002A09AD" w:rsidP="002A09AD">
      <w:pPr>
        <w:ind w:leftChars="531" w:left="1274"/>
        <w:rPr>
          <w:rFonts w:eastAsia="標楷體"/>
        </w:rPr>
      </w:pPr>
      <w:r w:rsidRPr="00094335">
        <w:rPr>
          <w:rFonts w:eastAsia="標楷體" w:hAnsi="標楷體" w:hint="eastAsia"/>
        </w:rPr>
        <w:t>（一）</w:t>
      </w:r>
      <w:r w:rsidRPr="00094335">
        <w:rPr>
          <w:rFonts w:eastAsia="標楷體" w:hAnsi="標楷體"/>
        </w:rPr>
        <w:t>中文</w:t>
      </w:r>
      <w:r w:rsidRPr="00094335">
        <w:rPr>
          <w:rFonts w:eastAsia="標楷體"/>
        </w:rPr>
        <w:t>資料</w:t>
      </w:r>
      <w:r w:rsidRPr="00094335">
        <w:rPr>
          <w:rFonts w:eastAsia="標楷體" w:hAnsi="標楷體"/>
        </w:rPr>
        <w:t>引用方法：</w:t>
      </w:r>
    </w:p>
    <w:p w:rsidR="002A09AD" w:rsidRPr="00094335" w:rsidRDefault="002A09AD" w:rsidP="002A09AD">
      <w:pPr>
        <w:ind w:leftChars="837" w:left="2268" w:hangingChars="108" w:hanging="259"/>
        <w:jc w:val="both"/>
        <w:rPr>
          <w:rFonts w:eastAsia="標楷體"/>
        </w:rPr>
      </w:pPr>
      <w:r w:rsidRPr="00094335">
        <w:rPr>
          <w:rFonts w:eastAsia="標楷體" w:hint="eastAsia"/>
        </w:rPr>
        <w:t>1.</w:t>
      </w:r>
      <w:r w:rsidRPr="00094335">
        <w:rPr>
          <w:rFonts w:eastAsia="標楷體"/>
        </w:rPr>
        <w:t>引用論文時：</w:t>
      </w:r>
    </w:p>
    <w:p w:rsidR="002A09AD" w:rsidRPr="00094335" w:rsidRDefault="002A09AD" w:rsidP="002A09AD">
      <w:pPr>
        <w:ind w:leftChars="912" w:left="2448" w:hangingChars="108" w:hanging="259"/>
        <w:jc w:val="both"/>
        <w:rPr>
          <w:rFonts w:eastAsia="標楷體"/>
        </w:rPr>
      </w:pPr>
      <w:r w:rsidRPr="00094335">
        <w:rPr>
          <w:rFonts w:eastAsia="標楷體" w:hint="eastAsia"/>
        </w:rPr>
        <w:t>（</w:t>
      </w:r>
      <w:r w:rsidRPr="00094335">
        <w:rPr>
          <w:rFonts w:eastAsia="標楷體" w:hint="eastAsia"/>
        </w:rPr>
        <w:t>1</w:t>
      </w:r>
      <w:r w:rsidRPr="00094335">
        <w:rPr>
          <w:rFonts w:eastAsia="標楷體" w:hint="eastAsia"/>
        </w:rPr>
        <w:t>）</w:t>
      </w:r>
      <w:r w:rsidRPr="00094335">
        <w:rPr>
          <w:rFonts w:eastAsia="標楷體"/>
        </w:rPr>
        <w:t>根據艾偉（</w:t>
      </w:r>
      <w:r w:rsidRPr="00094335">
        <w:rPr>
          <w:rFonts w:eastAsia="標楷體"/>
        </w:rPr>
        <w:t>2002</w:t>
      </w:r>
      <w:r w:rsidRPr="00094335">
        <w:rPr>
          <w:rFonts w:eastAsia="標楷體"/>
        </w:rPr>
        <w:t>）的研究</w:t>
      </w:r>
      <w:r w:rsidRPr="00094335">
        <w:rPr>
          <w:rFonts w:eastAsia="標楷體"/>
        </w:rPr>
        <w:t>..</w:t>
      </w:r>
    </w:p>
    <w:p w:rsidR="002A09AD" w:rsidRPr="00094335" w:rsidRDefault="002A09AD" w:rsidP="002A09AD">
      <w:pPr>
        <w:ind w:leftChars="912" w:left="2448" w:hangingChars="108" w:hanging="259"/>
        <w:jc w:val="both"/>
        <w:rPr>
          <w:rFonts w:eastAsia="標楷體"/>
        </w:rPr>
      </w:pPr>
      <w:r w:rsidRPr="00094335">
        <w:rPr>
          <w:rFonts w:eastAsia="標楷體" w:hint="eastAsia"/>
        </w:rPr>
        <w:t>（</w:t>
      </w:r>
      <w:r w:rsidRPr="00094335">
        <w:rPr>
          <w:rFonts w:eastAsia="標楷體" w:hint="eastAsia"/>
        </w:rPr>
        <w:t>2</w:t>
      </w:r>
      <w:r w:rsidRPr="00094335">
        <w:rPr>
          <w:rFonts w:eastAsia="標楷體" w:hint="eastAsia"/>
        </w:rPr>
        <w:t>）</w:t>
      </w:r>
      <w:r w:rsidRPr="00094335">
        <w:rPr>
          <w:rFonts w:eastAsia="標楷體"/>
        </w:rPr>
        <w:t>根據以往中國學者（艾偉，</w:t>
      </w:r>
      <w:r w:rsidRPr="00094335">
        <w:rPr>
          <w:rFonts w:eastAsia="標楷體"/>
        </w:rPr>
        <w:t>2002</w:t>
      </w:r>
      <w:r w:rsidRPr="00094335">
        <w:rPr>
          <w:rFonts w:eastAsia="標楷體"/>
        </w:rPr>
        <w:t>）的研究</w:t>
      </w:r>
      <w:r w:rsidRPr="00094335">
        <w:rPr>
          <w:rFonts w:eastAsia="標楷體"/>
        </w:rPr>
        <w:t>…</w:t>
      </w:r>
    </w:p>
    <w:p w:rsidR="002A09AD" w:rsidRPr="00094335" w:rsidRDefault="002A09AD" w:rsidP="002A09AD">
      <w:pPr>
        <w:ind w:leftChars="837" w:left="2268" w:hangingChars="108" w:hanging="259"/>
        <w:jc w:val="both"/>
        <w:rPr>
          <w:rFonts w:eastAsia="標楷體"/>
        </w:rPr>
      </w:pPr>
      <w:r w:rsidRPr="00094335">
        <w:rPr>
          <w:rFonts w:eastAsia="標楷體" w:hint="eastAsia"/>
        </w:rPr>
        <w:t>2.</w:t>
      </w:r>
      <w:r w:rsidRPr="00094335">
        <w:rPr>
          <w:rFonts w:eastAsia="標楷體"/>
        </w:rPr>
        <w:t>引用專書時：</w:t>
      </w:r>
    </w:p>
    <w:p w:rsidR="002A09AD" w:rsidRPr="00094335" w:rsidRDefault="002A09AD" w:rsidP="002A09AD">
      <w:pPr>
        <w:ind w:leftChars="912" w:left="2448" w:hangingChars="108" w:hanging="259"/>
        <w:jc w:val="both"/>
        <w:rPr>
          <w:rFonts w:eastAsia="標楷體"/>
        </w:rPr>
      </w:pPr>
      <w:r w:rsidRPr="00094335">
        <w:rPr>
          <w:rFonts w:eastAsia="標楷體" w:hint="eastAsia"/>
        </w:rPr>
        <w:t>（</w:t>
      </w:r>
      <w:r w:rsidRPr="00094335">
        <w:rPr>
          <w:rFonts w:eastAsia="標楷體" w:hint="eastAsia"/>
        </w:rPr>
        <w:t>1</w:t>
      </w:r>
      <w:r w:rsidRPr="00094335">
        <w:rPr>
          <w:rFonts w:eastAsia="標楷體" w:hint="eastAsia"/>
        </w:rPr>
        <w:t>）</w:t>
      </w:r>
      <w:r w:rsidRPr="00094335">
        <w:rPr>
          <w:rFonts w:eastAsia="標楷體"/>
        </w:rPr>
        <w:t>艾偉（</w:t>
      </w:r>
      <w:r w:rsidRPr="00094335">
        <w:rPr>
          <w:rFonts w:eastAsia="標楷體"/>
        </w:rPr>
        <w:t>2002</w:t>
      </w:r>
      <w:r w:rsidRPr="00094335">
        <w:rPr>
          <w:rFonts w:eastAsia="標楷體"/>
        </w:rPr>
        <w:t>）曾指出</w:t>
      </w:r>
      <w:r w:rsidRPr="00094335">
        <w:rPr>
          <w:rFonts w:eastAsia="標楷體"/>
        </w:rPr>
        <w:t>…</w:t>
      </w:r>
    </w:p>
    <w:p w:rsidR="002A09AD" w:rsidRPr="00094335" w:rsidRDefault="002A09AD" w:rsidP="002A09AD">
      <w:pPr>
        <w:ind w:leftChars="912" w:left="2448" w:hangingChars="108" w:hanging="259"/>
        <w:jc w:val="both"/>
        <w:rPr>
          <w:rFonts w:eastAsia="標楷體"/>
        </w:rPr>
      </w:pPr>
      <w:r w:rsidRPr="00094335">
        <w:rPr>
          <w:rFonts w:eastAsia="標楷體" w:hint="eastAsia"/>
        </w:rPr>
        <w:t>（</w:t>
      </w:r>
      <w:r w:rsidRPr="00094335">
        <w:rPr>
          <w:rFonts w:eastAsia="標楷體" w:hint="eastAsia"/>
        </w:rPr>
        <w:t>2</w:t>
      </w:r>
      <w:r w:rsidRPr="00094335">
        <w:rPr>
          <w:rFonts w:eastAsia="標楷體" w:hint="eastAsia"/>
        </w:rPr>
        <w:t>）</w:t>
      </w:r>
      <w:r w:rsidRPr="00094335">
        <w:rPr>
          <w:rFonts w:eastAsia="標楷體"/>
        </w:rPr>
        <w:t>有的學者（艾偉，</w:t>
      </w:r>
      <w:r w:rsidRPr="00094335">
        <w:rPr>
          <w:rFonts w:eastAsia="標楷體"/>
        </w:rPr>
        <w:t>2002</w:t>
      </w:r>
      <w:r w:rsidRPr="00094335">
        <w:rPr>
          <w:rFonts w:eastAsia="標楷體"/>
        </w:rPr>
        <w:t>）認為</w:t>
      </w:r>
      <w:r w:rsidRPr="00094335">
        <w:rPr>
          <w:rFonts w:eastAsia="標楷體"/>
        </w:rPr>
        <w:t>…</w:t>
      </w:r>
    </w:p>
    <w:p w:rsidR="002A09AD" w:rsidRPr="00094335" w:rsidRDefault="002A09AD" w:rsidP="002A09AD">
      <w:pPr>
        <w:ind w:leftChars="837" w:left="2268" w:hangingChars="108" w:hanging="259"/>
        <w:jc w:val="both"/>
        <w:rPr>
          <w:rFonts w:eastAsia="標楷體"/>
        </w:rPr>
      </w:pPr>
      <w:r w:rsidRPr="00094335">
        <w:rPr>
          <w:rFonts w:eastAsia="標楷體" w:hAnsi="標楷體" w:hint="eastAsia"/>
        </w:rPr>
        <w:t>3.</w:t>
      </w:r>
      <w:r w:rsidRPr="00094335">
        <w:rPr>
          <w:rFonts w:eastAsia="標楷體" w:hAnsi="標楷體"/>
        </w:rPr>
        <w:t>如同一作者在同年度有兩本書或兩篇文章出版時，請在年代後用</w:t>
      </w:r>
      <w:r w:rsidRPr="00094335">
        <w:rPr>
          <w:rFonts w:eastAsia="標楷體"/>
        </w:rPr>
        <w:t>abc</w:t>
      </w:r>
      <w:r w:rsidRPr="00094335">
        <w:rPr>
          <w:rFonts w:eastAsia="標楷體" w:hAnsi="標楷體"/>
        </w:rPr>
        <w:t>等符號標明，例如（艾偉，</w:t>
      </w:r>
      <w:smartTag w:uri="urn:schemas-microsoft-com:office:smarttags" w:element="chmetcnv">
        <w:smartTagPr>
          <w:attr w:name="TCSC" w:val="0"/>
          <w:attr w:name="NumberType" w:val="1"/>
          <w:attr w:name="Negative" w:val="False"/>
          <w:attr w:name="HasSpace" w:val="False"/>
          <w:attr w:name="SourceValue" w:val="2003"/>
          <w:attr w:name="UnitName" w:val="a"/>
        </w:smartTagPr>
        <w:r w:rsidRPr="00094335">
          <w:rPr>
            <w:rFonts w:eastAsia="標楷體"/>
          </w:rPr>
          <w:t>2003a</w:t>
        </w:r>
      </w:smartTag>
      <w:r w:rsidRPr="00094335">
        <w:rPr>
          <w:rFonts w:eastAsia="標楷體" w:hAnsi="標楷體"/>
        </w:rPr>
        <w:t>）、</w:t>
      </w:r>
      <w:r w:rsidRPr="00094335">
        <w:rPr>
          <w:rFonts w:eastAsia="標楷體"/>
        </w:rPr>
        <w:t>（</w:t>
      </w:r>
      <w:r w:rsidRPr="00094335">
        <w:rPr>
          <w:rFonts w:eastAsia="標楷體"/>
        </w:rPr>
        <w:t xml:space="preserve">Watson, </w:t>
      </w:r>
      <w:smartTag w:uri="urn:schemas-microsoft-com:office:smarttags" w:element="chmetcnv">
        <w:smartTagPr>
          <w:attr w:name="TCSC" w:val="0"/>
          <w:attr w:name="NumberType" w:val="1"/>
          <w:attr w:name="Negative" w:val="False"/>
          <w:attr w:name="HasSpace" w:val="False"/>
          <w:attr w:name="SourceValue" w:val="2003"/>
          <w:attr w:name="UnitName" w:val="a"/>
        </w:smartTagPr>
        <w:r w:rsidRPr="00094335">
          <w:rPr>
            <w:rFonts w:eastAsia="標楷體"/>
          </w:rPr>
          <w:t>2003a</w:t>
        </w:r>
      </w:smartTag>
      <w:r w:rsidRPr="00094335">
        <w:rPr>
          <w:rFonts w:eastAsia="標楷體"/>
        </w:rPr>
        <w:t>）</w:t>
      </w:r>
      <w:r w:rsidRPr="00094335">
        <w:rPr>
          <w:rFonts w:eastAsia="標楷體" w:hAnsi="標楷體"/>
        </w:rPr>
        <w:t>。參考文獻中寫法亦同。</w:t>
      </w:r>
    </w:p>
    <w:p w:rsidR="002A09AD" w:rsidRPr="00094335" w:rsidRDefault="002A09AD" w:rsidP="002A09AD">
      <w:pPr>
        <w:ind w:leftChars="531" w:left="1274"/>
        <w:rPr>
          <w:rFonts w:eastAsia="標楷體"/>
        </w:rPr>
      </w:pPr>
      <w:r w:rsidRPr="00094335">
        <w:rPr>
          <w:rFonts w:eastAsia="標楷體" w:hAnsi="標楷體" w:hint="eastAsia"/>
        </w:rPr>
        <w:t>（二）</w:t>
      </w:r>
      <w:r w:rsidRPr="00094335">
        <w:rPr>
          <w:rFonts w:eastAsia="標楷體" w:hAnsi="標楷體"/>
        </w:rPr>
        <w:t>英文</w:t>
      </w:r>
      <w:r w:rsidRPr="00094335">
        <w:rPr>
          <w:rFonts w:eastAsia="標楷體"/>
        </w:rPr>
        <w:t>資料</w:t>
      </w:r>
      <w:r w:rsidRPr="00094335">
        <w:rPr>
          <w:rFonts w:eastAsia="標楷體" w:hAnsi="標楷體"/>
        </w:rPr>
        <w:t>引用方式：</w:t>
      </w:r>
    </w:p>
    <w:p w:rsidR="002A09AD" w:rsidRPr="00094335" w:rsidRDefault="002A09AD" w:rsidP="002A09AD">
      <w:pPr>
        <w:ind w:leftChars="837" w:left="2268" w:hangingChars="108" w:hanging="259"/>
        <w:jc w:val="both"/>
        <w:rPr>
          <w:rFonts w:eastAsia="標楷體"/>
        </w:rPr>
      </w:pPr>
      <w:r w:rsidRPr="00094335">
        <w:rPr>
          <w:rFonts w:eastAsia="標楷體" w:hAnsi="標楷體" w:hint="eastAsia"/>
        </w:rPr>
        <w:t>1.</w:t>
      </w:r>
      <w:r w:rsidRPr="00094335">
        <w:rPr>
          <w:rFonts w:eastAsia="標楷體" w:hAnsi="標楷體"/>
        </w:rPr>
        <w:t>引用</w:t>
      </w:r>
      <w:r w:rsidRPr="00094335">
        <w:rPr>
          <w:rFonts w:eastAsia="標楷體"/>
        </w:rPr>
        <w:t>論文</w:t>
      </w:r>
      <w:r w:rsidRPr="00094335">
        <w:rPr>
          <w:rFonts w:eastAsia="標楷體" w:hAnsi="標楷體"/>
        </w:rPr>
        <w:t>時：</w:t>
      </w:r>
    </w:p>
    <w:p w:rsidR="002A09AD" w:rsidRPr="00094335" w:rsidRDefault="002A09AD" w:rsidP="002A09AD">
      <w:pPr>
        <w:ind w:leftChars="912" w:left="2448" w:hangingChars="108" w:hanging="259"/>
        <w:jc w:val="both"/>
        <w:rPr>
          <w:rFonts w:eastAsia="標楷體"/>
        </w:rPr>
      </w:pPr>
      <w:r w:rsidRPr="00094335">
        <w:rPr>
          <w:rFonts w:eastAsia="標楷體" w:hint="eastAsia"/>
        </w:rPr>
        <w:t>（</w:t>
      </w:r>
      <w:r w:rsidRPr="00094335">
        <w:rPr>
          <w:rFonts w:eastAsia="標楷體" w:hint="eastAsia"/>
        </w:rPr>
        <w:t>1</w:t>
      </w:r>
      <w:r w:rsidRPr="00094335">
        <w:rPr>
          <w:rFonts w:eastAsia="標楷體" w:hint="eastAsia"/>
        </w:rPr>
        <w:t>）</w:t>
      </w:r>
      <w:r w:rsidRPr="00094335">
        <w:rPr>
          <w:rFonts w:eastAsia="標楷體"/>
        </w:rPr>
        <w:t>根據</w:t>
      </w:r>
      <w:r w:rsidRPr="00094335">
        <w:rPr>
          <w:rFonts w:eastAsia="標楷體"/>
        </w:rPr>
        <w:t>Waston</w:t>
      </w:r>
      <w:r w:rsidRPr="00094335">
        <w:rPr>
          <w:rFonts w:eastAsia="標楷體"/>
        </w:rPr>
        <w:t>（</w:t>
      </w:r>
      <w:r w:rsidRPr="00094335">
        <w:rPr>
          <w:rFonts w:eastAsia="標楷體"/>
        </w:rPr>
        <w:t>2003</w:t>
      </w:r>
      <w:r w:rsidRPr="00094335">
        <w:rPr>
          <w:rFonts w:eastAsia="標楷體"/>
        </w:rPr>
        <w:t>）的研究</w:t>
      </w:r>
      <w:r w:rsidRPr="00094335">
        <w:rPr>
          <w:rFonts w:eastAsia="標楷體"/>
        </w:rPr>
        <w:t>…</w:t>
      </w:r>
    </w:p>
    <w:p w:rsidR="002A09AD" w:rsidRPr="00094335" w:rsidRDefault="002A09AD" w:rsidP="002A09AD">
      <w:pPr>
        <w:ind w:leftChars="912" w:left="2448" w:hangingChars="108" w:hanging="259"/>
        <w:jc w:val="both"/>
        <w:rPr>
          <w:rFonts w:eastAsia="標楷體"/>
        </w:rPr>
      </w:pPr>
      <w:r w:rsidRPr="00094335">
        <w:rPr>
          <w:rFonts w:eastAsia="標楷體" w:hint="eastAsia"/>
        </w:rPr>
        <w:t>（</w:t>
      </w:r>
      <w:r w:rsidRPr="00094335">
        <w:rPr>
          <w:rFonts w:eastAsia="標楷體" w:hint="eastAsia"/>
        </w:rPr>
        <w:t>2</w:t>
      </w:r>
      <w:r w:rsidRPr="00094335">
        <w:rPr>
          <w:rFonts w:eastAsia="標楷體" w:hint="eastAsia"/>
        </w:rPr>
        <w:t>）</w:t>
      </w:r>
      <w:r w:rsidRPr="00094335">
        <w:rPr>
          <w:rFonts w:eastAsia="標楷體"/>
        </w:rPr>
        <w:t>根據以往學者（</w:t>
      </w:r>
      <w:r w:rsidRPr="00094335">
        <w:rPr>
          <w:rFonts w:eastAsia="標楷體"/>
        </w:rPr>
        <w:t>Watson, 2003</w:t>
      </w:r>
      <w:r w:rsidRPr="00094335">
        <w:rPr>
          <w:rFonts w:eastAsia="標楷體"/>
        </w:rPr>
        <w:t>；</w:t>
      </w:r>
      <w:r w:rsidRPr="00094335">
        <w:rPr>
          <w:rFonts w:eastAsia="標楷體"/>
        </w:rPr>
        <w:t>Thorndike, 2001</w:t>
      </w:r>
      <w:r w:rsidRPr="00094335">
        <w:rPr>
          <w:rFonts w:eastAsia="標楷體"/>
        </w:rPr>
        <w:t>）的研究</w:t>
      </w:r>
      <w:r w:rsidRPr="00094335">
        <w:rPr>
          <w:rFonts w:eastAsia="標楷體"/>
        </w:rPr>
        <w:t>…</w:t>
      </w:r>
    </w:p>
    <w:p w:rsidR="002A09AD" w:rsidRPr="00094335" w:rsidRDefault="002A09AD" w:rsidP="002A09AD">
      <w:pPr>
        <w:ind w:leftChars="837" w:left="2268" w:hangingChars="108" w:hanging="259"/>
        <w:jc w:val="both"/>
        <w:rPr>
          <w:rFonts w:eastAsia="標楷體"/>
        </w:rPr>
      </w:pPr>
      <w:r w:rsidRPr="00094335">
        <w:rPr>
          <w:rFonts w:eastAsia="標楷體" w:hAnsi="標楷體" w:hint="eastAsia"/>
        </w:rPr>
        <w:t>2.</w:t>
      </w:r>
      <w:r w:rsidRPr="00094335">
        <w:rPr>
          <w:rFonts w:eastAsia="標楷體" w:hAnsi="標楷體"/>
        </w:rPr>
        <w:t>引用專書時：</w:t>
      </w:r>
    </w:p>
    <w:p w:rsidR="002A09AD" w:rsidRPr="00094335" w:rsidRDefault="002A09AD" w:rsidP="002A09AD">
      <w:pPr>
        <w:ind w:leftChars="912" w:left="2448" w:hangingChars="108" w:hanging="259"/>
        <w:jc w:val="both"/>
        <w:rPr>
          <w:rFonts w:eastAsia="標楷體"/>
        </w:rPr>
      </w:pPr>
      <w:r w:rsidRPr="00094335">
        <w:rPr>
          <w:rFonts w:eastAsia="標楷體" w:hint="eastAsia"/>
        </w:rPr>
        <w:t>（</w:t>
      </w:r>
      <w:r w:rsidRPr="00094335">
        <w:rPr>
          <w:rFonts w:eastAsia="標楷體" w:hint="eastAsia"/>
        </w:rPr>
        <w:t>1</w:t>
      </w:r>
      <w:r w:rsidRPr="00094335">
        <w:rPr>
          <w:rFonts w:eastAsia="標楷體" w:hint="eastAsia"/>
        </w:rPr>
        <w:t>）</w:t>
      </w:r>
      <w:r w:rsidRPr="00094335">
        <w:rPr>
          <w:rFonts w:eastAsia="標楷體"/>
        </w:rPr>
        <w:t>Watson</w:t>
      </w:r>
      <w:r w:rsidRPr="00094335">
        <w:rPr>
          <w:rFonts w:eastAsia="標楷體"/>
        </w:rPr>
        <w:t>（</w:t>
      </w:r>
      <w:r w:rsidRPr="00094335">
        <w:rPr>
          <w:rFonts w:eastAsia="標楷體"/>
        </w:rPr>
        <w:t>2003</w:t>
      </w:r>
      <w:r w:rsidRPr="00094335">
        <w:rPr>
          <w:rFonts w:eastAsia="標楷體"/>
        </w:rPr>
        <w:t>）曾指出</w:t>
      </w:r>
      <w:r w:rsidRPr="00094335">
        <w:rPr>
          <w:rFonts w:eastAsia="標楷體"/>
        </w:rPr>
        <w:t>…</w:t>
      </w:r>
    </w:p>
    <w:p w:rsidR="002A09AD" w:rsidRPr="00094335" w:rsidRDefault="002A09AD" w:rsidP="002A09AD">
      <w:pPr>
        <w:ind w:leftChars="912" w:left="2448" w:hangingChars="108" w:hanging="259"/>
        <w:jc w:val="both"/>
        <w:rPr>
          <w:rFonts w:eastAsia="標楷體"/>
        </w:rPr>
      </w:pPr>
      <w:r w:rsidRPr="00094335">
        <w:rPr>
          <w:rFonts w:eastAsia="標楷體" w:hint="eastAsia"/>
        </w:rPr>
        <w:t>（</w:t>
      </w:r>
      <w:r w:rsidRPr="00094335">
        <w:rPr>
          <w:rFonts w:eastAsia="標楷體" w:hint="eastAsia"/>
        </w:rPr>
        <w:t>2</w:t>
      </w:r>
      <w:r w:rsidRPr="00094335">
        <w:rPr>
          <w:rFonts w:eastAsia="標楷體" w:hint="eastAsia"/>
        </w:rPr>
        <w:t>）</w:t>
      </w:r>
      <w:r w:rsidRPr="00094335">
        <w:rPr>
          <w:rFonts w:eastAsia="標楷體"/>
        </w:rPr>
        <w:t>有學</w:t>
      </w:r>
      <w:r w:rsidRPr="00094335">
        <w:rPr>
          <w:rFonts w:eastAsia="標楷體" w:hAnsi="標楷體"/>
        </w:rPr>
        <w:t>者</w:t>
      </w:r>
      <w:r w:rsidRPr="00094335">
        <w:rPr>
          <w:rFonts w:eastAsia="標楷體"/>
        </w:rPr>
        <w:t>（</w:t>
      </w:r>
      <w:r w:rsidRPr="00094335">
        <w:rPr>
          <w:rFonts w:eastAsia="標楷體"/>
        </w:rPr>
        <w:t>Watson, 2003</w:t>
      </w:r>
      <w:r w:rsidRPr="00094335">
        <w:rPr>
          <w:rFonts w:eastAsia="標楷體"/>
        </w:rPr>
        <w:t>）</w:t>
      </w:r>
      <w:r w:rsidRPr="00094335">
        <w:rPr>
          <w:rFonts w:eastAsia="標楷體" w:hAnsi="標楷體"/>
        </w:rPr>
        <w:t>認為</w:t>
      </w:r>
      <w:r w:rsidRPr="00094335">
        <w:rPr>
          <w:rFonts w:eastAsia="標楷體"/>
        </w:rPr>
        <w:t>…</w:t>
      </w:r>
    </w:p>
    <w:p w:rsidR="002A09AD" w:rsidRPr="00094335" w:rsidRDefault="002A09AD" w:rsidP="002A09AD">
      <w:pPr>
        <w:ind w:leftChars="531" w:left="1274"/>
        <w:rPr>
          <w:rFonts w:eastAsia="標楷體"/>
        </w:rPr>
      </w:pPr>
      <w:r w:rsidRPr="00094335">
        <w:rPr>
          <w:rFonts w:eastAsia="標楷體" w:hAnsi="標楷體"/>
        </w:rPr>
        <w:t>（三）為符應國際化趨勢，年代一律以西元表示。</w:t>
      </w:r>
    </w:p>
    <w:p w:rsidR="002A09AD" w:rsidRPr="00094335" w:rsidRDefault="002A09AD" w:rsidP="002A09AD">
      <w:pPr>
        <w:jc w:val="both"/>
        <w:rPr>
          <w:rFonts w:eastAsia="標楷體"/>
        </w:rPr>
      </w:pPr>
    </w:p>
    <w:p w:rsidR="002A09AD" w:rsidRPr="00094335" w:rsidRDefault="002A09AD" w:rsidP="002A09AD">
      <w:pPr>
        <w:tabs>
          <w:tab w:val="num" w:pos="1134"/>
        </w:tabs>
        <w:ind w:left="798"/>
        <w:jc w:val="both"/>
        <w:rPr>
          <w:rFonts w:eastAsia="標楷體"/>
        </w:rPr>
      </w:pPr>
      <w:r w:rsidRPr="00094335">
        <w:rPr>
          <w:rFonts w:eastAsia="標楷體" w:hAnsi="標楷體" w:hint="eastAsia"/>
        </w:rPr>
        <w:t>二、</w:t>
      </w:r>
      <w:r w:rsidRPr="00094335">
        <w:rPr>
          <w:rFonts w:eastAsia="標楷體" w:hAnsi="標楷體"/>
        </w:rPr>
        <w:t>文末參考文獻寫法：</w:t>
      </w:r>
    </w:p>
    <w:p w:rsidR="002A09AD" w:rsidRPr="00094335" w:rsidRDefault="002A09AD" w:rsidP="002A09AD">
      <w:pPr>
        <w:ind w:leftChars="525" w:left="1260" w:firstLineChars="204" w:firstLine="490"/>
        <w:jc w:val="both"/>
        <w:rPr>
          <w:rFonts w:eastAsia="標楷體"/>
        </w:rPr>
      </w:pPr>
      <w:r w:rsidRPr="00094335">
        <w:rPr>
          <w:rFonts w:eastAsia="標楷體" w:hAnsi="標楷體"/>
        </w:rPr>
        <w:t>文後應附「參考文獻」。所列文獻以文中實際提及者為限，中文文獻至於外文文獻之前。中文文獻依作者姓氏筆畫順序排列，外文文獻依作者姓氏字母順序排列。中文文獻或期刊刊名與卷數應以粗黑字體打印，英文書名或期刊則以斜體表示，列舉如下：</w:t>
      </w:r>
    </w:p>
    <w:p w:rsidR="002A09AD" w:rsidRPr="00094335" w:rsidRDefault="002A09AD" w:rsidP="002A09AD">
      <w:pPr>
        <w:ind w:leftChars="503" w:left="1699" w:hangingChars="205" w:hanging="492"/>
        <w:jc w:val="both"/>
        <w:rPr>
          <w:rFonts w:eastAsia="標楷體"/>
        </w:rPr>
      </w:pPr>
      <w:r w:rsidRPr="00094335">
        <w:rPr>
          <w:rFonts w:eastAsia="標楷體" w:hAnsi="標楷體"/>
        </w:rPr>
        <w:t>吳璧如（</w:t>
      </w:r>
      <w:r w:rsidRPr="00094335">
        <w:rPr>
          <w:rFonts w:eastAsia="標楷體"/>
        </w:rPr>
        <w:t>2000</w:t>
      </w:r>
      <w:r w:rsidRPr="00094335">
        <w:rPr>
          <w:rFonts w:eastAsia="標楷體" w:hAnsi="標楷體"/>
        </w:rPr>
        <w:t>）。師資培育過程中家長參與知能教學之內容分析。</w:t>
      </w:r>
      <w:r w:rsidRPr="00094335">
        <w:rPr>
          <w:rFonts w:eastAsia="標楷體" w:hAnsi="標楷體"/>
          <w:b/>
        </w:rPr>
        <w:t>教育研究資訊雙月刊，</w:t>
      </w:r>
      <w:r w:rsidRPr="00094335">
        <w:rPr>
          <w:rFonts w:eastAsia="標楷體"/>
          <w:b/>
        </w:rPr>
        <w:t>8</w:t>
      </w:r>
      <w:r w:rsidRPr="00094335">
        <w:rPr>
          <w:rFonts w:eastAsia="標楷體" w:hAnsi="標楷體"/>
        </w:rPr>
        <w:t>（</w:t>
      </w:r>
      <w:r w:rsidRPr="00094335">
        <w:rPr>
          <w:rFonts w:eastAsia="標楷體"/>
        </w:rPr>
        <w:t>5</w:t>
      </w:r>
      <w:r w:rsidRPr="00094335">
        <w:rPr>
          <w:rFonts w:eastAsia="標楷體" w:hAnsi="標楷體"/>
        </w:rPr>
        <w:t>），</w:t>
      </w:r>
      <w:r w:rsidRPr="00094335">
        <w:rPr>
          <w:rFonts w:eastAsia="標楷體"/>
        </w:rPr>
        <w:t>15-38</w:t>
      </w:r>
      <w:r w:rsidRPr="00094335">
        <w:rPr>
          <w:rFonts w:eastAsia="標楷體" w:hAnsi="標楷體"/>
        </w:rPr>
        <w:t>。</w:t>
      </w:r>
    </w:p>
    <w:p w:rsidR="002A09AD" w:rsidRPr="00094335" w:rsidRDefault="002A09AD" w:rsidP="002A09AD">
      <w:pPr>
        <w:ind w:leftChars="503" w:left="1231" w:hangingChars="10" w:hanging="24"/>
        <w:jc w:val="both"/>
        <w:rPr>
          <w:rFonts w:eastAsia="標楷體" w:hAnsi="標楷體"/>
        </w:rPr>
      </w:pPr>
      <w:r w:rsidRPr="00094335">
        <w:rPr>
          <w:rFonts w:eastAsia="標楷體" w:hAnsi="標楷體"/>
        </w:rPr>
        <w:t>賈馥茗（</w:t>
      </w:r>
      <w:r w:rsidRPr="00094335">
        <w:rPr>
          <w:rFonts w:eastAsia="標楷體"/>
        </w:rPr>
        <w:t>2003</w:t>
      </w:r>
      <w:r w:rsidRPr="00094335">
        <w:rPr>
          <w:rFonts w:eastAsia="標楷體" w:hAnsi="標楷體"/>
        </w:rPr>
        <w:t>）。</w:t>
      </w:r>
      <w:r w:rsidRPr="00094335">
        <w:rPr>
          <w:rFonts w:eastAsia="標楷體" w:hAnsi="標楷體"/>
          <w:b/>
        </w:rPr>
        <w:t>教育認識論。</w:t>
      </w:r>
      <w:r w:rsidRPr="00094335">
        <w:rPr>
          <w:rFonts w:eastAsia="標楷體" w:hAnsi="標楷體"/>
        </w:rPr>
        <w:t>台北市：五南。</w:t>
      </w:r>
    </w:p>
    <w:p w:rsidR="002A09AD" w:rsidRPr="00094335" w:rsidRDefault="002A09AD" w:rsidP="002A09AD">
      <w:pPr>
        <w:ind w:leftChars="503" w:left="1699" w:hangingChars="205" w:hanging="492"/>
        <w:jc w:val="both"/>
        <w:rPr>
          <w:rFonts w:eastAsia="標楷體"/>
        </w:rPr>
      </w:pPr>
      <w:r w:rsidRPr="00094335">
        <w:rPr>
          <w:rFonts w:eastAsia="標楷體" w:hint="eastAsia"/>
        </w:rPr>
        <w:t>黃</w:t>
      </w:r>
      <w:r w:rsidRPr="00094335">
        <w:rPr>
          <w:rFonts w:eastAsia="標楷體" w:hint="eastAsia"/>
        </w:rPr>
        <w:t xml:space="preserve">  </w:t>
      </w:r>
      <w:r w:rsidRPr="00094335">
        <w:rPr>
          <w:rFonts w:eastAsia="標楷體" w:hint="eastAsia"/>
        </w:rPr>
        <w:t>玉（</w:t>
      </w:r>
      <w:r w:rsidRPr="00094335">
        <w:rPr>
          <w:rFonts w:eastAsia="標楷體" w:hint="eastAsia"/>
        </w:rPr>
        <w:t>2002</w:t>
      </w:r>
      <w:r w:rsidRPr="00094335">
        <w:rPr>
          <w:rFonts w:eastAsia="標楷體" w:hint="eastAsia"/>
        </w:rPr>
        <w:t>）。大學生發展理論與應用再探。載於林至善（主編），</w:t>
      </w:r>
      <w:r w:rsidRPr="00094335">
        <w:rPr>
          <w:rFonts w:eastAsia="標楷體" w:hint="eastAsia"/>
          <w:b/>
        </w:rPr>
        <w:t>學生事務與</w:t>
      </w:r>
      <w:r w:rsidRPr="00094335">
        <w:rPr>
          <w:rFonts w:eastAsia="標楷體" w:hint="eastAsia"/>
          <w:b/>
        </w:rPr>
        <w:lastRenderedPageBreak/>
        <w:t>社團輔導第二輯</w:t>
      </w:r>
      <w:r w:rsidRPr="00094335">
        <w:rPr>
          <w:rFonts w:eastAsia="標楷體" w:hint="eastAsia"/>
        </w:rPr>
        <w:t>（頁</w:t>
      </w:r>
      <w:r w:rsidRPr="00094335">
        <w:rPr>
          <w:rFonts w:eastAsia="標楷體" w:hint="eastAsia"/>
        </w:rPr>
        <w:t>3-28</w:t>
      </w:r>
      <w:r w:rsidRPr="00094335">
        <w:rPr>
          <w:rFonts w:eastAsia="標楷體" w:hint="eastAsia"/>
        </w:rPr>
        <w:t>）。台北：東吳大學課外活動組。</w:t>
      </w:r>
    </w:p>
    <w:p w:rsidR="002A09AD" w:rsidRPr="00094335" w:rsidRDefault="002A09AD" w:rsidP="002A09AD">
      <w:pPr>
        <w:ind w:leftChars="503" w:left="1699" w:hangingChars="205" w:hanging="492"/>
        <w:jc w:val="both"/>
        <w:rPr>
          <w:rFonts w:eastAsia="標楷體"/>
        </w:rPr>
      </w:pPr>
      <w:r w:rsidRPr="00094335">
        <w:rPr>
          <w:rFonts w:eastAsia="標楷體" w:hint="eastAsia"/>
        </w:rPr>
        <w:t>張雪梅（</w:t>
      </w:r>
      <w:r w:rsidRPr="00094335">
        <w:rPr>
          <w:rFonts w:eastAsia="標楷體" w:hint="eastAsia"/>
        </w:rPr>
        <w:t>2002</w:t>
      </w:r>
      <w:r w:rsidRPr="00094335">
        <w:rPr>
          <w:rFonts w:eastAsia="標楷體" w:hint="eastAsia"/>
        </w:rPr>
        <w:t>）。</w:t>
      </w:r>
      <w:r w:rsidRPr="00094335">
        <w:rPr>
          <w:rFonts w:eastAsia="標楷體" w:hint="eastAsia"/>
          <w:b/>
        </w:rPr>
        <w:t>學生事務是個專業工作嗎</w:t>
      </w:r>
      <w:r w:rsidRPr="00094335">
        <w:rPr>
          <w:rFonts w:eastAsia="標楷體"/>
          <w:b/>
        </w:rPr>
        <w:t>—</w:t>
      </w:r>
      <w:r w:rsidRPr="00094335">
        <w:rPr>
          <w:rFonts w:eastAsia="標楷體" w:hint="eastAsia"/>
          <w:b/>
        </w:rPr>
        <w:t>當前大學學生事務工作提昇的策略與展望</w:t>
      </w:r>
      <w:r w:rsidRPr="00094335">
        <w:rPr>
          <w:rFonts w:eastAsia="標楷體" w:hint="eastAsia"/>
        </w:rPr>
        <w:t>。論文發表於東吳大學學生事務處課外活動組主辦之「兩岸三地大學院校學生事務」學術研討會，台北。</w:t>
      </w:r>
    </w:p>
    <w:p w:rsidR="002A09AD" w:rsidRPr="00094335" w:rsidRDefault="002A09AD" w:rsidP="002A09AD">
      <w:pPr>
        <w:ind w:leftChars="503" w:left="1699" w:hangingChars="205" w:hanging="492"/>
        <w:rPr>
          <w:sz w:val="23"/>
          <w:szCs w:val="23"/>
        </w:rPr>
      </w:pPr>
      <w:r w:rsidRPr="00094335">
        <w:rPr>
          <w:rFonts w:eastAsia="標楷體" w:hint="eastAsia"/>
        </w:rPr>
        <w:t>黃</w:t>
      </w:r>
      <w:r w:rsidRPr="00094335">
        <w:rPr>
          <w:rFonts w:eastAsia="標楷體" w:hint="eastAsia"/>
        </w:rPr>
        <w:t xml:space="preserve">  </w:t>
      </w:r>
      <w:r w:rsidRPr="00094335">
        <w:rPr>
          <w:rFonts w:eastAsia="標楷體" w:hint="eastAsia"/>
        </w:rPr>
        <w:t>玉（</w:t>
      </w:r>
      <w:r w:rsidRPr="00094335">
        <w:rPr>
          <w:rFonts w:eastAsia="標楷體" w:hint="eastAsia"/>
        </w:rPr>
        <w:t>2009</w:t>
      </w:r>
      <w:r w:rsidRPr="00094335">
        <w:rPr>
          <w:rFonts w:eastAsia="標楷體" w:hint="eastAsia"/>
        </w:rPr>
        <w:t>，</w:t>
      </w:r>
      <w:r w:rsidRPr="00094335">
        <w:rPr>
          <w:rFonts w:eastAsia="標楷體" w:hint="eastAsia"/>
        </w:rPr>
        <w:t>2</w:t>
      </w:r>
      <w:r w:rsidRPr="00094335">
        <w:rPr>
          <w:rFonts w:eastAsia="標楷體" w:hint="eastAsia"/>
        </w:rPr>
        <w:t>月</w:t>
      </w:r>
      <w:r w:rsidRPr="00094335">
        <w:rPr>
          <w:rFonts w:eastAsia="標楷體" w:hint="eastAsia"/>
        </w:rPr>
        <w:t>10</w:t>
      </w:r>
      <w:r w:rsidRPr="00094335">
        <w:rPr>
          <w:rFonts w:eastAsia="標楷體" w:hint="eastAsia"/>
        </w:rPr>
        <w:t>日）。</w:t>
      </w:r>
      <w:r w:rsidRPr="00094335">
        <w:rPr>
          <w:rFonts w:eastAsia="標楷體" w:hAnsi="標楷體"/>
        </w:rPr>
        <w:t>服務學習融入大專校院課程的意義與目的。</w:t>
      </w:r>
      <w:r w:rsidRPr="00094335">
        <w:rPr>
          <w:rFonts w:eastAsia="標楷體" w:hAnsi="標楷體"/>
          <w:b/>
        </w:rPr>
        <w:t>高教技職簡訊，</w:t>
      </w:r>
      <w:r w:rsidRPr="00094335">
        <w:rPr>
          <w:rFonts w:eastAsia="標楷體"/>
          <w:b/>
        </w:rPr>
        <w:t>026</w:t>
      </w:r>
      <w:r w:rsidRPr="00094335">
        <w:rPr>
          <w:rFonts w:eastAsia="標楷體" w:hAnsi="標楷體"/>
        </w:rPr>
        <w:t>。</w:t>
      </w:r>
      <w:smartTag w:uri="urn:schemas-microsoft-com:office:smarttags" w:element="chsdate">
        <w:smartTagPr>
          <w:attr w:name="Year" w:val="2009"/>
          <w:attr w:name="Month" w:val="3"/>
          <w:attr w:name="Day" w:val="31"/>
          <w:attr w:name="IsLunarDate" w:val="False"/>
          <w:attr w:name="IsROCDate" w:val="False"/>
        </w:smartTagPr>
        <w:r w:rsidRPr="00094335">
          <w:rPr>
            <w:rFonts w:eastAsia="標楷體"/>
          </w:rPr>
          <w:t>2009</w:t>
        </w:r>
        <w:r w:rsidRPr="00094335">
          <w:rPr>
            <w:rFonts w:eastAsia="標楷體" w:hAnsi="標楷體"/>
          </w:rPr>
          <w:t>年</w:t>
        </w:r>
        <w:r w:rsidRPr="00094335">
          <w:rPr>
            <w:rFonts w:eastAsia="標楷體"/>
          </w:rPr>
          <w:t>3</w:t>
        </w:r>
        <w:r w:rsidRPr="00094335">
          <w:rPr>
            <w:rFonts w:eastAsia="標楷體" w:hAnsi="標楷體"/>
          </w:rPr>
          <w:t>月</w:t>
        </w:r>
        <w:r w:rsidRPr="00094335">
          <w:rPr>
            <w:rFonts w:eastAsia="標楷體"/>
          </w:rPr>
          <w:t>31</w:t>
        </w:r>
        <w:r w:rsidRPr="00094335">
          <w:rPr>
            <w:rFonts w:eastAsia="標楷體" w:hAnsi="標楷體"/>
          </w:rPr>
          <w:t>日</w:t>
        </w:r>
      </w:smartTag>
      <w:r w:rsidRPr="00094335">
        <w:rPr>
          <w:rFonts w:eastAsia="標楷體" w:hAnsi="標楷體"/>
        </w:rPr>
        <w:t>，取自</w:t>
      </w:r>
      <w:r w:rsidRPr="00094335">
        <w:rPr>
          <w:rFonts w:eastAsia="標楷體"/>
        </w:rPr>
        <w:t>http://www.news.high.edu.tw/news026/2009020911.asp?c=0600</w:t>
      </w:r>
    </w:p>
    <w:p w:rsidR="002A09AD" w:rsidRPr="00094335" w:rsidRDefault="002A09AD" w:rsidP="002A09AD">
      <w:pPr>
        <w:ind w:leftChars="503" w:left="1699" w:hangingChars="205" w:hanging="492"/>
        <w:jc w:val="both"/>
        <w:rPr>
          <w:rFonts w:eastAsia="標楷體"/>
        </w:rPr>
      </w:pPr>
      <w:r w:rsidRPr="00094335">
        <w:rPr>
          <w:rFonts w:eastAsia="標楷體" w:hint="eastAsia"/>
        </w:rPr>
        <w:t xml:space="preserve">Butin, D. </w:t>
      </w:r>
      <w:r w:rsidRPr="00094335">
        <w:rPr>
          <w:rFonts w:eastAsia="標楷體" w:hint="eastAsia"/>
        </w:rPr>
        <w:t>（</w:t>
      </w:r>
      <w:r w:rsidRPr="00094335">
        <w:rPr>
          <w:rFonts w:eastAsia="標楷體" w:hint="eastAsia"/>
        </w:rPr>
        <w:t>2005</w:t>
      </w:r>
      <w:r w:rsidRPr="00094335">
        <w:rPr>
          <w:rFonts w:eastAsia="標楷體" w:hint="eastAsia"/>
        </w:rPr>
        <w:t>）</w:t>
      </w:r>
      <w:r w:rsidRPr="00094335">
        <w:rPr>
          <w:rFonts w:eastAsia="標楷體" w:hint="eastAsia"/>
        </w:rPr>
        <w:t xml:space="preserve">. Service-learning as postmodern pedagogy. In D., Butin &amp; Associates </w:t>
      </w:r>
      <w:r w:rsidRPr="00094335">
        <w:rPr>
          <w:rFonts w:eastAsia="標楷體" w:hint="eastAsia"/>
        </w:rPr>
        <w:t>（</w:t>
      </w:r>
      <w:r w:rsidRPr="00094335">
        <w:rPr>
          <w:rFonts w:eastAsia="標楷體" w:hint="eastAsia"/>
        </w:rPr>
        <w:t>Eds.</w:t>
      </w:r>
      <w:r w:rsidRPr="00094335">
        <w:rPr>
          <w:rFonts w:eastAsia="標楷體" w:hint="eastAsia"/>
        </w:rPr>
        <w:t>）</w:t>
      </w:r>
      <w:r w:rsidRPr="00094335">
        <w:rPr>
          <w:rFonts w:eastAsia="標楷體" w:hint="eastAsia"/>
        </w:rPr>
        <w:t xml:space="preserve">. </w:t>
      </w:r>
      <w:r w:rsidRPr="00094335">
        <w:rPr>
          <w:rFonts w:eastAsia="標楷體" w:hint="eastAsia"/>
          <w:i/>
        </w:rPr>
        <w:t>Service-learning in higher education: Critical issues and directions</w:t>
      </w:r>
      <w:r w:rsidRPr="00094335">
        <w:rPr>
          <w:rFonts w:eastAsia="標楷體" w:hint="eastAsia"/>
        </w:rPr>
        <w:t xml:space="preserve"> </w:t>
      </w:r>
      <w:r w:rsidRPr="00094335">
        <w:rPr>
          <w:rFonts w:eastAsia="標楷體" w:hint="eastAsia"/>
        </w:rPr>
        <w:t>（</w:t>
      </w:r>
      <w:r w:rsidRPr="00094335">
        <w:rPr>
          <w:rFonts w:eastAsia="標楷體" w:hint="eastAsia"/>
        </w:rPr>
        <w:t>pp. 89-103</w:t>
      </w:r>
      <w:r w:rsidRPr="00094335">
        <w:rPr>
          <w:rFonts w:eastAsia="標楷體" w:hint="eastAsia"/>
        </w:rPr>
        <w:t>）</w:t>
      </w:r>
      <w:r w:rsidRPr="00094335">
        <w:rPr>
          <w:rFonts w:eastAsia="標楷體" w:hint="eastAsia"/>
        </w:rPr>
        <w:t xml:space="preserve">. </w:t>
      </w:r>
      <w:smartTag w:uri="urn:schemas-microsoft-com:office:smarttags" w:element="place">
        <w:smartTag w:uri="urn:schemas-microsoft-com:office:smarttags" w:element="State">
          <w:r w:rsidRPr="00094335">
            <w:rPr>
              <w:rFonts w:eastAsia="標楷體" w:hint="eastAsia"/>
            </w:rPr>
            <w:t>New York</w:t>
          </w:r>
        </w:smartTag>
      </w:smartTag>
      <w:r w:rsidRPr="00094335">
        <w:rPr>
          <w:rFonts w:eastAsia="標楷體" w:hint="eastAsia"/>
        </w:rPr>
        <w:t>: Palgrave Macmillan.</w:t>
      </w:r>
    </w:p>
    <w:p w:rsidR="002A09AD" w:rsidRPr="00094335" w:rsidRDefault="002A09AD" w:rsidP="002A09AD">
      <w:pPr>
        <w:tabs>
          <w:tab w:val="left" w:pos="-142"/>
        </w:tabs>
        <w:snapToGrid w:val="0"/>
        <w:ind w:leftChars="503" w:left="1915" w:hangingChars="295" w:hanging="708"/>
        <w:jc w:val="both"/>
        <w:rPr>
          <w:rFonts w:ascii="標楷體" w:eastAsia="標楷體" w:hAnsi="標楷體"/>
          <w:kern w:val="0"/>
        </w:rPr>
      </w:pPr>
      <w:r w:rsidRPr="00094335">
        <w:rPr>
          <w:rFonts w:eastAsia="標楷體" w:hint="eastAsia"/>
        </w:rPr>
        <w:t xml:space="preserve">Bringle, R. &amp; Hatcher, J. </w:t>
      </w:r>
      <w:r w:rsidRPr="00094335">
        <w:rPr>
          <w:rFonts w:eastAsia="標楷體" w:hint="eastAsia"/>
        </w:rPr>
        <w:t>（</w:t>
      </w:r>
      <w:r w:rsidRPr="00094335">
        <w:rPr>
          <w:rFonts w:eastAsia="標楷體" w:hint="eastAsia"/>
        </w:rPr>
        <w:t>1995</w:t>
      </w:r>
      <w:r w:rsidRPr="00094335">
        <w:rPr>
          <w:rFonts w:eastAsia="標楷體" w:hint="eastAsia"/>
        </w:rPr>
        <w:t>）</w:t>
      </w:r>
      <w:r w:rsidRPr="00094335">
        <w:rPr>
          <w:rFonts w:eastAsia="標楷體" w:hint="eastAsia"/>
        </w:rPr>
        <w:t xml:space="preserve">. A service-learning curriculum for faculty. </w:t>
      </w:r>
      <w:smartTag w:uri="urn:schemas-microsoft-com:office:smarttags" w:element="State">
        <w:smartTag w:uri="urn:schemas-microsoft-com:office:smarttags" w:element="place">
          <w:r w:rsidRPr="00094335">
            <w:rPr>
              <w:rFonts w:eastAsia="標楷體" w:hint="eastAsia"/>
              <w:i/>
            </w:rPr>
            <w:t>Michigan</w:t>
          </w:r>
        </w:smartTag>
      </w:smartTag>
      <w:r w:rsidRPr="00094335">
        <w:rPr>
          <w:rFonts w:eastAsia="標楷體" w:hint="eastAsia"/>
          <w:i/>
        </w:rPr>
        <w:t xml:space="preserve"> Journal of Community Serv</w:t>
      </w:r>
    </w:p>
    <w:p w:rsidR="00B2132D" w:rsidRPr="00094335" w:rsidRDefault="00B2132D"/>
    <w:sectPr w:rsidR="00B2132D" w:rsidRPr="00094335" w:rsidSect="00784784">
      <w:pgSz w:w="11906" w:h="16838"/>
      <w:pgMar w:top="567" w:right="1134" w:bottom="567"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B5D" w:rsidRDefault="00CB0B5D">
      <w:r>
        <w:separator/>
      </w:r>
    </w:p>
  </w:endnote>
  <w:endnote w:type="continuationSeparator" w:id="0">
    <w:p w:rsidR="00CB0B5D" w:rsidRDefault="00CB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382947"/>
      <w:docPartObj>
        <w:docPartGallery w:val="Page Numbers (Bottom of Page)"/>
        <w:docPartUnique/>
      </w:docPartObj>
    </w:sdtPr>
    <w:sdtEndPr/>
    <w:sdtContent>
      <w:p w:rsidR="00784784" w:rsidRDefault="00784784">
        <w:pPr>
          <w:pStyle w:val="a3"/>
          <w:jc w:val="center"/>
        </w:pPr>
        <w:r>
          <w:fldChar w:fldCharType="begin"/>
        </w:r>
        <w:r>
          <w:instrText>PAGE   \* MERGEFORMAT</w:instrText>
        </w:r>
        <w:r>
          <w:fldChar w:fldCharType="separate"/>
        </w:r>
        <w:r w:rsidR="005874B0" w:rsidRPr="005874B0">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B5D" w:rsidRDefault="00CB0B5D">
      <w:r>
        <w:separator/>
      </w:r>
    </w:p>
  </w:footnote>
  <w:footnote w:type="continuationSeparator" w:id="0">
    <w:p w:rsidR="00CB0B5D" w:rsidRDefault="00CB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C36"/>
    <w:multiLevelType w:val="hybridMultilevel"/>
    <w:tmpl w:val="A22602BC"/>
    <w:lvl w:ilvl="0" w:tplc="E2F6923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C845091"/>
    <w:multiLevelType w:val="hybridMultilevel"/>
    <w:tmpl w:val="B6EE6CCC"/>
    <w:lvl w:ilvl="0" w:tplc="5EB83674">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19737FC6"/>
    <w:multiLevelType w:val="hybridMultilevel"/>
    <w:tmpl w:val="5E5E983C"/>
    <w:lvl w:ilvl="0" w:tplc="04090015">
      <w:start w:val="1"/>
      <w:numFmt w:val="taiwaneseCountingThousand"/>
      <w:lvlText w:val="%1、"/>
      <w:lvlJc w:val="left"/>
      <w:pPr>
        <w:tabs>
          <w:tab w:val="num" w:pos="960"/>
        </w:tabs>
        <w:ind w:left="960" w:hanging="480"/>
      </w:pPr>
      <w:rPr>
        <w:rFonts w:hint="default"/>
      </w:rPr>
    </w:lvl>
    <w:lvl w:ilvl="1" w:tplc="9CB692B2">
      <w:start w:val="1"/>
      <w:numFmt w:val="ideographLegalTraditional"/>
      <w:lvlText w:val="%2、"/>
      <w:lvlJc w:val="left"/>
      <w:pPr>
        <w:tabs>
          <w:tab w:val="num" w:pos="960"/>
        </w:tabs>
        <w:ind w:left="96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21F74291"/>
    <w:multiLevelType w:val="hybridMultilevel"/>
    <w:tmpl w:val="4A44971C"/>
    <w:lvl w:ilvl="0" w:tplc="04090015">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2E1FFB"/>
    <w:multiLevelType w:val="hybridMultilevel"/>
    <w:tmpl w:val="43C6513A"/>
    <w:lvl w:ilvl="0" w:tplc="D9227602">
      <w:start w:val="1"/>
      <w:numFmt w:val="ideographLegalTraditional"/>
      <w:lvlText w:val="%1、"/>
      <w:lvlJc w:val="left"/>
      <w:pPr>
        <w:tabs>
          <w:tab w:val="num" w:pos="960"/>
        </w:tabs>
        <w:ind w:left="960" w:hanging="480"/>
      </w:pPr>
      <w:rPr>
        <w:rFonts w:hint="default"/>
      </w:rPr>
    </w:lvl>
    <w:lvl w:ilvl="1" w:tplc="7D1C33CE">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315F35C0"/>
    <w:multiLevelType w:val="hybridMultilevel"/>
    <w:tmpl w:val="8D8A72B0"/>
    <w:lvl w:ilvl="0" w:tplc="5EB83674">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32CC718D"/>
    <w:multiLevelType w:val="hybridMultilevel"/>
    <w:tmpl w:val="9D5EBF4A"/>
    <w:lvl w:ilvl="0" w:tplc="24AAF88E">
      <w:start w:val="1"/>
      <w:numFmt w:val="taiwaneseCountingThousand"/>
      <w:lvlText w:val="%1、"/>
      <w:lvlJc w:val="left"/>
      <w:pPr>
        <w:tabs>
          <w:tab w:val="num" w:pos="960"/>
        </w:tabs>
        <w:ind w:left="960" w:hanging="480"/>
      </w:pPr>
      <w:rPr>
        <w:rFonts w:hint="default"/>
      </w:rPr>
    </w:lvl>
    <w:lvl w:ilvl="1" w:tplc="0A26B230">
      <w:start w:val="2"/>
      <w:numFmt w:val="ideographLegalTraditional"/>
      <w:lvlText w:val="%2、"/>
      <w:lvlJc w:val="left"/>
      <w:pPr>
        <w:tabs>
          <w:tab w:val="num" w:pos="1530"/>
        </w:tabs>
        <w:ind w:left="1530" w:hanging="570"/>
      </w:pPr>
      <w:rPr>
        <w:rFonts w:ascii="Times New Roman" w:eastAsia="新細明體" w:hAnsi="Times New Roman" w:hint="default"/>
        <w:sz w:val="28"/>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4269751C"/>
    <w:multiLevelType w:val="hybridMultilevel"/>
    <w:tmpl w:val="06A097F8"/>
    <w:lvl w:ilvl="0" w:tplc="68D29A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9608FC"/>
    <w:multiLevelType w:val="hybridMultilevel"/>
    <w:tmpl w:val="A864759E"/>
    <w:lvl w:ilvl="0" w:tplc="5EB83674">
      <w:start w:val="1"/>
      <w:numFmt w:val="decimal"/>
      <w:lvlText w:val="%1."/>
      <w:lvlJc w:val="left"/>
      <w:pPr>
        <w:ind w:left="1492"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54337AED"/>
    <w:multiLevelType w:val="hybridMultilevel"/>
    <w:tmpl w:val="3EC2E412"/>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653269D6"/>
    <w:multiLevelType w:val="hybridMultilevel"/>
    <w:tmpl w:val="43C6513A"/>
    <w:lvl w:ilvl="0" w:tplc="D9227602">
      <w:start w:val="1"/>
      <w:numFmt w:val="ideographLegalTraditional"/>
      <w:lvlText w:val="%1、"/>
      <w:lvlJc w:val="left"/>
      <w:pPr>
        <w:tabs>
          <w:tab w:val="num" w:pos="960"/>
        </w:tabs>
        <w:ind w:left="960" w:hanging="480"/>
      </w:pPr>
      <w:rPr>
        <w:rFonts w:hint="default"/>
      </w:rPr>
    </w:lvl>
    <w:lvl w:ilvl="1" w:tplc="7D1C33CE">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72EA3CAF"/>
    <w:multiLevelType w:val="hybridMultilevel"/>
    <w:tmpl w:val="1242DBFE"/>
    <w:lvl w:ilvl="0" w:tplc="329AA330">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6"/>
  </w:num>
  <w:num w:numId="2">
    <w:abstractNumId w:val="4"/>
  </w:num>
  <w:num w:numId="3">
    <w:abstractNumId w:val="2"/>
  </w:num>
  <w:num w:numId="4">
    <w:abstractNumId w:val="10"/>
  </w:num>
  <w:num w:numId="5">
    <w:abstractNumId w:val="7"/>
  </w:num>
  <w:num w:numId="6">
    <w:abstractNumId w:val="0"/>
  </w:num>
  <w:num w:numId="7">
    <w:abstractNumId w:val="3"/>
  </w:num>
  <w:num w:numId="8">
    <w:abstractNumId w:val="9"/>
  </w:num>
  <w:num w:numId="9">
    <w:abstractNumId w:val="5"/>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9AD"/>
    <w:rsid w:val="00000143"/>
    <w:rsid w:val="00072E0D"/>
    <w:rsid w:val="00094335"/>
    <w:rsid w:val="00095A3E"/>
    <w:rsid w:val="00103004"/>
    <w:rsid w:val="0010639F"/>
    <w:rsid w:val="0019741A"/>
    <w:rsid w:val="001B0053"/>
    <w:rsid w:val="0021178A"/>
    <w:rsid w:val="00234B65"/>
    <w:rsid w:val="002455F4"/>
    <w:rsid w:val="00276FE8"/>
    <w:rsid w:val="002A09AD"/>
    <w:rsid w:val="002C0653"/>
    <w:rsid w:val="002E7517"/>
    <w:rsid w:val="0032777C"/>
    <w:rsid w:val="0033759B"/>
    <w:rsid w:val="003A7DC6"/>
    <w:rsid w:val="00445BF2"/>
    <w:rsid w:val="00463FC7"/>
    <w:rsid w:val="004A176D"/>
    <w:rsid w:val="00505499"/>
    <w:rsid w:val="00513102"/>
    <w:rsid w:val="005777C5"/>
    <w:rsid w:val="00581568"/>
    <w:rsid w:val="00586C11"/>
    <w:rsid w:val="005874B0"/>
    <w:rsid w:val="005A1026"/>
    <w:rsid w:val="005A1FAD"/>
    <w:rsid w:val="005B1ECD"/>
    <w:rsid w:val="005F4F9E"/>
    <w:rsid w:val="0060454B"/>
    <w:rsid w:val="00606CC1"/>
    <w:rsid w:val="006431B1"/>
    <w:rsid w:val="006565F1"/>
    <w:rsid w:val="00706383"/>
    <w:rsid w:val="007139FB"/>
    <w:rsid w:val="00723122"/>
    <w:rsid w:val="00737BB6"/>
    <w:rsid w:val="00740B1A"/>
    <w:rsid w:val="00753051"/>
    <w:rsid w:val="00780FC7"/>
    <w:rsid w:val="00784784"/>
    <w:rsid w:val="00786411"/>
    <w:rsid w:val="007B17DA"/>
    <w:rsid w:val="007B7691"/>
    <w:rsid w:val="007D5632"/>
    <w:rsid w:val="0082765A"/>
    <w:rsid w:val="00873C08"/>
    <w:rsid w:val="008D68E0"/>
    <w:rsid w:val="00930B85"/>
    <w:rsid w:val="009A4700"/>
    <w:rsid w:val="009B2E59"/>
    <w:rsid w:val="009C6665"/>
    <w:rsid w:val="00A06BEF"/>
    <w:rsid w:val="00A10187"/>
    <w:rsid w:val="00A252AD"/>
    <w:rsid w:val="00AB6F0E"/>
    <w:rsid w:val="00AC1D6C"/>
    <w:rsid w:val="00AC5DB8"/>
    <w:rsid w:val="00AC79E6"/>
    <w:rsid w:val="00AF6383"/>
    <w:rsid w:val="00B2132D"/>
    <w:rsid w:val="00B4541D"/>
    <w:rsid w:val="00B5551D"/>
    <w:rsid w:val="00BC6182"/>
    <w:rsid w:val="00C41CBE"/>
    <w:rsid w:val="00C71986"/>
    <w:rsid w:val="00C82F26"/>
    <w:rsid w:val="00CB0B5D"/>
    <w:rsid w:val="00CE3D10"/>
    <w:rsid w:val="00CE6959"/>
    <w:rsid w:val="00CE7D8F"/>
    <w:rsid w:val="00CF61CF"/>
    <w:rsid w:val="00D10D7C"/>
    <w:rsid w:val="00D27985"/>
    <w:rsid w:val="00DD25DE"/>
    <w:rsid w:val="00DE6A2F"/>
    <w:rsid w:val="00E45439"/>
    <w:rsid w:val="00E62CD3"/>
    <w:rsid w:val="00E74C77"/>
    <w:rsid w:val="00E861AB"/>
    <w:rsid w:val="00EC7D48"/>
    <w:rsid w:val="00F10DDA"/>
    <w:rsid w:val="00F4650F"/>
    <w:rsid w:val="00F64519"/>
    <w:rsid w:val="00F91F11"/>
    <w:rsid w:val="00F95969"/>
    <w:rsid w:val="00FD56A7"/>
    <w:rsid w:val="00FE3977"/>
    <w:rsid w:val="00FF13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71B4C0EE-AC91-4D99-BA31-329B14B7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09A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A09AD"/>
    <w:pPr>
      <w:tabs>
        <w:tab w:val="center" w:pos="4153"/>
        <w:tab w:val="right" w:pos="8306"/>
      </w:tabs>
      <w:snapToGrid w:val="0"/>
    </w:pPr>
    <w:rPr>
      <w:sz w:val="20"/>
      <w:szCs w:val="20"/>
    </w:rPr>
  </w:style>
  <w:style w:type="character" w:customStyle="1" w:styleId="a4">
    <w:name w:val="頁尾 字元"/>
    <w:basedOn w:val="a0"/>
    <w:link w:val="a3"/>
    <w:uiPriority w:val="99"/>
    <w:rsid w:val="002A09AD"/>
    <w:rPr>
      <w:rFonts w:ascii="Times New Roman" w:eastAsia="新細明體" w:hAnsi="Times New Roman" w:cs="Times New Roman"/>
      <w:sz w:val="20"/>
      <w:szCs w:val="20"/>
    </w:rPr>
  </w:style>
  <w:style w:type="paragraph" w:styleId="a5">
    <w:name w:val="List Paragraph"/>
    <w:basedOn w:val="a"/>
    <w:uiPriority w:val="34"/>
    <w:qFormat/>
    <w:rsid w:val="002A09AD"/>
    <w:pPr>
      <w:ind w:leftChars="200" w:left="480"/>
    </w:pPr>
  </w:style>
  <w:style w:type="paragraph" w:styleId="2">
    <w:name w:val="Body Text Indent 2"/>
    <w:basedOn w:val="a"/>
    <w:link w:val="20"/>
    <w:rsid w:val="002A09AD"/>
    <w:pPr>
      <w:tabs>
        <w:tab w:val="left" w:pos="0"/>
      </w:tabs>
      <w:adjustRightInd w:val="0"/>
      <w:snapToGrid w:val="0"/>
      <w:spacing w:line="360" w:lineRule="auto"/>
      <w:ind w:left="540"/>
      <w:jc w:val="both"/>
    </w:pPr>
    <w:rPr>
      <w:rFonts w:eastAsia="標楷體"/>
    </w:rPr>
  </w:style>
  <w:style w:type="character" w:customStyle="1" w:styleId="20">
    <w:name w:val="本文縮排 2 字元"/>
    <w:basedOn w:val="a0"/>
    <w:link w:val="2"/>
    <w:rsid w:val="002A09AD"/>
    <w:rPr>
      <w:rFonts w:ascii="Times New Roman" w:eastAsia="標楷體" w:hAnsi="Times New Roman" w:cs="Times New Roman"/>
      <w:szCs w:val="24"/>
    </w:rPr>
  </w:style>
  <w:style w:type="paragraph" w:styleId="a6">
    <w:name w:val="header"/>
    <w:basedOn w:val="a"/>
    <w:link w:val="a7"/>
    <w:uiPriority w:val="99"/>
    <w:unhideWhenUsed/>
    <w:rsid w:val="00D27985"/>
    <w:pPr>
      <w:tabs>
        <w:tab w:val="center" w:pos="4153"/>
        <w:tab w:val="right" w:pos="8306"/>
      </w:tabs>
      <w:snapToGrid w:val="0"/>
    </w:pPr>
    <w:rPr>
      <w:sz w:val="20"/>
      <w:szCs w:val="20"/>
    </w:rPr>
  </w:style>
  <w:style w:type="character" w:customStyle="1" w:styleId="a7">
    <w:name w:val="頁首 字元"/>
    <w:basedOn w:val="a0"/>
    <w:link w:val="a6"/>
    <w:uiPriority w:val="99"/>
    <w:rsid w:val="00D27985"/>
    <w:rPr>
      <w:rFonts w:ascii="Times New Roman" w:eastAsia="新細明體" w:hAnsi="Times New Roman" w:cs="Times New Roman"/>
      <w:sz w:val="20"/>
      <w:szCs w:val="20"/>
    </w:rPr>
  </w:style>
  <w:style w:type="paragraph" w:styleId="a8">
    <w:name w:val="Balloon Text"/>
    <w:basedOn w:val="a"/>
    <w:link w:val="a9"/>
    <w:uiPriority w:val="99"/>
    <w:semiHidden/>
    <w:unhideWhenUsed/>
    <w:rsid w:val="00606CC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6CC1"/>
    <w:rPr>
      <w:rFonts w:asciiTheme="majorHAnsi" w:eastAsiaTheme="majorEastAsia" w:hAnsiTheme="majorHAnsi" w:cstheme="majorBidi"/>
      <w:sz w:val="18"/>
      <w:szCs w:val="18"/>
    </w:rPr>
  </w:style>
  <w:style w:type="character" w:styleId="aa">
    <w:name w:val="Hyperlink"/>
    <w:basedOn w:val="a0"/>
    <w:uiPriority w:val="99"/>
    <w:unhideWhenUsed/>
    <w:rsid w:val="00723122"/>
    <w:rPr>
      <w:color w:val="0000FF" w:themeColor="hyperlink"/>
      <w:u w:val="single"/>
    </w:rPr>
  </w:style>
  <w:style w:type="character" w:styleId="ab">
    <w:name w:val="FollowedHyperlink"/>
    <w:basedOn w:val="a0"/>
    <w:uiPriority w:val="99"/>
    <w:semiHidden/>
    <w:unhideWhenUsed/>
    <w:rsid w:val="007231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931175">
      <w:bodyDiv w:val="1"/>
      <w:marLeft w:val="0"/>
      <w:marRight w:val="0"/>
      <w:marTop w:val="0"/>
      <w:marBottom w:val="0"/>
      <w:divBdr>
        <w:top w:val="none" w:sz="0" w:space="0" w:color="auto"/>
        <w:left w:val="none" w:sz="0" w:space="0" w:color="auto"/>
        <w:bottom w:val="none" w:sz="0" w:space="0" w:color="auto"/>
        <w:right w:val="none" w:sz="0" w:space="0" w:color="auto"/>
      </w:divBdr>
    </w:div>
    <w:div w:id="16179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cu.edu.tw/opfp/zh-tw/?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dyuweb</cp:lastModifiedBy>
  <cp:revision>1</cp:revision>
  <cp:lastPrinted>2016-02-23T07:36:00Z</cp:lastPrinted>
  <dcterms:created xsi:type="dcterms:W3CDTF">2017-11-07T09:35:00Z</dcterms:created>
  <dcterms:modified xsi:type="dcterms:W3CDTF">2017-11-08T12:08:00Z</dcterms:modified>
</cp:coreProperties>
</file>